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D931" w14:textId="77777777" w:rsidR="00467A00" w:rsidRPr="004B6BEF" w:rsidRDefault="00467A00" w:rsidP="00390371">
      <w:pPr>
        <w:jc w:val="center"/>
        <w:rPr>
          <w:rFonts w:cstheme="minorHAnsi"/>
          <w:sz w:val="28"/>
          <w:szCs w:val="28"/>
        </w:rPr>
      </w:pPr>
      <w:r w:rsidRPr="004B6BEF">
        <w:rPr>
          <w:rFonts w:cstheme="minorHAnsi"/>
          <w:noProof/>
          <w:sz w:val="44"/>
          <w:szCs w:val="44"/>
          <w:lang w:eastAsia="en-GB"/>
        </w:rPr>
        <w:drawing>
          <wp:inline distT="0" distB="0" distL="0" distR="0" wp14:anchorId="6210CE47" wp14:editId="39C668D6">
            <wp:extent cx="895181" cy="628650"/>
            <wp:effectExtent l="0" t="0" r="635" b="0"/>
            <wp:docPr id="1" name="Picture 1"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817" cy="641035"/>
                    </a:xfrm>
                    <a:prstGeom prst="rect">
                      <a:avLst/>
                    </a:prstGeom>
                    <a:noFill/>
                    <a:ln>
                      <a:noFill/>
                    </a:ln>
                    <a:effectLst/>
                  </pic:spPr>
                </pic:pic>
              </a:graphicData>
            </a:graphic>
          </wp:inline>
        </w:drawing>
      </w:r>
    </w:p>
    <w:p w14:paraId="22C9F449" w14:textId="77777777" w:rsidR="00B16E4A" w:rsidRPr="004B6BEF" w:rsidRDefault="00B16E4A" w:rsidP="00390371">
      <w:pPr>
        <w:jc w:val="center"/>
        <w:rPr>
          <w:rFonts w:cstheme="minorHAnsi"/>
          <w:b/>
          <w:sz w:val="28"/>
          <w:szCs w:val="28"/>
        </w:rPr>
      </w:pPr>
      <w:r w:rsidRPr="004B6BEF">
        <w:rPr>
          <w:rFonts w:cstheme="minorHAnsi"/>
          <w:b/>
          <w:sz w:val="28"/>
          <w:szCs w:val="28"/>
        </w:rPr>
        <w:t>Middlefield Community Primary School</w:t>
      </w:r>
    </w:p>
    <w:p w14:paraId="38AD52F0" w14:textId="77777777" w:rsidR="00CE0518" w:rsidRPr="004B6BEF" w:rsidRDefault="00A44546" w:rsidP="00CE0518">
      <w:pPr>
        <w:rPr>
          <w:rFonts w:cstheme="minorHAnsi"/>
          <w:sz w:val="24"/>
          <w:szCs w:val="24"/>
          <w:shd w:val="clear" w:color="auto" w:fill="FFFFFF"/>
        </w:rPr>
      </w:pPr>
      <w:r w:rsidRPr="004B6BEF">
        <w:rPr>
          <w:rFonts w:cstheme="minorHAnsi"/>
          <w:sz w:val="24"/>
          <w:szCs w:val="24"/>
          <w:shd w:val="clear" w:color="auto" w:fill="FFFFFF"/>
        </w:rPr>
        <w:t>At Middlefield we passionately believe that all children</w:t>
      </w:r>
      <w:r w:rsidR="0082704C" w:rsidRPr="004B6BEF">
        <w:rPr>
          <w:rFonts w:cstheme="minorHAnsi"/>
          <w:iCs/>
          <w:sz w:val="24"/>
          <w:szCs w:val="24"/>
          <w:shd w:val="clear" w:color="auto" w:fill="FFFFFF"/>
        </w:rPr>
        <w:t xml:space="preserve"> including those from disadvantaged backgrounds, deserve a </w:t>
      </w:r>
      <w:r w:rsidR="0082704C" w:rsidRPr="004B6BEF">
        <w:rPr>
          <w:rFonts w:cstheme="minorHAnsi"/>
          <w:b/>
          <w:iCs/>
          <w:sz w:val="24"/>
          <w:szCs w:val="24"/>
          <w:shd w:val="clear" w:color="auto" w:fill="FFFFFF"/>
        </w:rPr>
        <w:t xml:space="preserve">well-rounded, culturally rich, education. This will help our children to </w:t>
      </w:r>
      <w:r w:rsidR="0082704C" w:rsidRPr="004B6BEF">
        <w:rPr>
          <w:rFonts w:cstheme="minorHAnsi"/>
          <w:b/>
          <w:sz w:val="24"/>
          <w:szCs w:val="24"/>
          <w:shd w:val="clear" w:color="auto" w:fill="FFFFFF"/>
        </w:rPr>
        <w:t xml:space="preserve">develop </w:t>
      </w:r>
      <w:r w:rsidR="00D25410" w:rsidRPr="004B6BEF">
        <w:rPr>
          <w:rFonts w:cstheme="minorHAnsi"/>
          <w:b/>
          <w:sz w:val="24"/>
          <w:szCs w:val="24"/>
          <w:shd w:val="clear" w:color="auto" w:fill="FFFFFF"/>
        </w:rPr>
        <w:t>their</w:t>
      </w:r>
      <w:r w:rsidR="0082704C" w:rsidRPr="004B6BEF">
        <w:rPr>
          <w:rFonts w:cstheme="minorHAnsi"/>
          <w:b/>
          <w:sz w:val="24"/>
          <w:szCs w:val="24"/>
          <w:shd w:val="clear" w:color="auto" w:fill="FFFFFF"/>
        </w:rPr>
        <w:t xml:space="preserve"> self-esteem, self-confidence, and </w:t>
      </w:r>
      <w:r w:rsidR="0082704C" w:rsidRPr="004B6BEF">
        <w:rPr>
          <w:rFonts w:cstheme="minorHAnsi"/>
          <w:b/>
          <w:bCs/>
          <w:sz w:val="24"/>
          <w:szCs w:val="24"/>
          <w:shd w:val="clear" w:color="auto" w:fill="FFFFFF"/>
        </w:rPr>
        <w:t>self-belief</w:t>
      </w:r>
      <w:r w:rsidR="000345F0" w:rsidRPr="004B6BEF">
        <w:rPr>
          <w:rFonts w:cstheme="minorHAnsi"/>
          <w:b/>
          <w:bCs/>
          <w:sz w:val="24"/>
          <w:szCs w:val="24"/>
          <w:shd w:val="clear" w:color="auto" w:fill="FFFFFF"/>
        </w:rPr>
        <w:t>.</w:t>
      </w:r>
      <w:r w:rsidR="000345F0" w:rsidRPr="004B6BEF">
        <w:rPr>
          <w:rFonts w:cstheme="minorHAnsi"/>
          <w:bCs/>
          <w:sz w:val="24"/>
          <w:szCs w:val="24"/>
          <w:shd w:val="clear" w:color="auto" w:fill="FFFFFF"/>
        </w:rPr>
        <w:t xml:space="preserve"> We </w:t>
      </w:r>
      <w:r w:rsidR="00FB10C0" w:rsidRPr="004B6BEF">
        <w:rPr>
          <w:rFonts w:cstheme="minorHAnsi"/>
          <w:bCs/>
          <w:sz w:val="24"/>
          <w:szCs w:val="24"/>
          <w:shd w:val="clear" w:color="auto" w:fill="FFFFFF"/>
        </w:rPr>
        <w:t xml:space="preserve">aim to </w:t>
      </w:r>
      <w:r w:rsidR="000345F0" w:rsidRPr="004B6BEF">
        <w:rPr>
          <w:rFonts w:cstheme="minorHAnsi"/>
          <w:bCs/>
          <w:sz w:val="24"/>
          <w:szCs w:val="24"/>
          <w:shd w:val="clear" w:color="auto" w:fill="FFFFFF"/>
        </w:rPr>
        <w:t>ensure our</w:t>
      </w:r>
      <w:r w:rsidR="000345F0" w:rsidRPr="004B6BEF">
        <w:rPr>
          <w:rFonts w:cstheme="minorHAnsi"/>
          <w:b/>
          <w:bCs/>
          <w:sz w:val="24"/>
          <w:szCs w:val="24"/>
          <w:shd w:val="clear" w:color="auto" w:fill="FFFFFF"/>
        </w:rPr>
        <w:t xml:space="preserve"> </w:t>
      </w:r>
      <w:r w:rsidR="00CE0518" w:rsidRPr="004B6BEF">
        <w:rPr>
          <w:rFonts w:cstheme="minorHAnsi"/>
          <w:sz w:val="24"/>
          <w:szCs w:val="24"/>
          <w:shd w:val="clear" w:color="auto" w:fill="FFFFFF"/>
        </w:rPr>
        <w:t>young people have the chance to experience cultures, respect differences, and develop new friendships with their peers and thus broaden their horizons and knowledge.</w:t>
      </w:r>
    </w:p>
    <w:p w14:paraId="6C53806D" w14:textId="77777777" w:rsidR="005703B9" w:rsidRPr="004B6BEF" w:rsidRDefault="00FB10C0">
      <w:pPr>
        <w:rPr>
          <w:rFonts w:cstheme="minorHAnsi"/>
          <w:iCs/>
          <w:sz w:val="24"/>
          <w:szCs w:val="24"/>
          <w:shd w:val="clear" w:color="auto" w:fill="FFFFFF"/>
        </w:rPr>
      </w:pPr>
      <w:r w:rsidRPr="004B6BEF">
        <w:rPr>
          <w:rFonts w:cstheme="minorHAnsi"/>
          <w:sz w:val="24"/>
          <w:szCs w:val="24"/>
          <w:shd w:val="clear" w:color="auto" w:fill="FFFFFF"/>
        </w:rPr>
        <w:t>Due to our extremely high levels of pupil premium entitlement, e</w:t>
      </w:r>
      <w:r w:rsidR="005703B9" w:rsidRPr="004B6BEF">
        <w:rPr>
          <w:rFonts w:cstheme="minorHAnsi"/>
          <w:iCs/>
          <w:sz w:val="24"/>
          <w:szCs w:val="24"/>
          <w:shd w:val="clear" w:color="auto" w:fill="FFFFFF"/>
        </w:rPr>
        <w:t xml:space="preserve">nsuring all children get to participate in arts and culture depends in no small </w:t>
      </w:r>
      <w:r w:rsidRPr="004B6BEF">
        <w:rPr>
          <w:rFonts w:cstheme="minorHAnsi"/>
          <w:iCs/>
          <w:sz w:val="24"/>
          <w:szCs w:val="24"/>
          <w:shd w:val="clear" w:color="auto" w:fill="FFFFFF"/>
        </w:rPr>
        <w:t xml:space="preserve">part on the access that </w:t>
      </w:r>
      <w:r w:rsidR="008072A3" w:rsidRPr="004B6BEF">
        <w:rPr>
          <w:rFonts w:cstheme="minorHAnsi"/>
          <w:iCs/>
          <w:sz w:val="24"/>
          <w:szCs w:val="24"/>
          <w:shd w:val="clear" w:color="auto" w:fill="FFFFFF"/>
        </w:rPr>
        <w:t xml:space="preserve">this </w:t>
      </w:r>
      <w:r w:rsidRPr="004B6BEF">
        <w:rPr>
          <w:rFonts w:cstheme="minorHAnsi"/>
          <w:iCs/>
          <w:sz w:val="24"/>
          <w:szCs w:val="24"/>
          <w:shd w:val="clear" w:color="auto" w:fill="FFFFFF"/>
        </w:rPr>
        <w:t>school can provide.</w:t>
      </w:r>
    </w:p>
    <w:p w14:paraId="5A72BB20" w14:textId="77777777" w:rsidR="0070161B" w:rsidRPr="004B6BEF" w:rsidRDefault="0070161B" w:rsidP="0070161B">
      <w:pPr>
        <w:shd w:val="clear" w:color="auto" w:fill="FFFFFF"/>
        <w:spacing w:before="100" w:beforeAutospacing="1" w:after="100" w:afterAutospacing="1" w:line="240" w:lineRule="auto"/>
        <w:rPr>
          <w:rFonts w:eastAsia="Times New Roman" w:cstheme="minorHAnsi"/>
          <w:sz w:val="24"/>
          <w:szCs w:val="24"/>
          <w:lang w:eastAsia="en-GB"/>
        </w:rPr>
      </w:pPr>
      <w:r w:rsidRPr="004B6BEF">
        <w:rPr>
          <w:rFonts w:eastAsia="Times New Roman" w:cstheme="minorHAnsi"/>
          <w:b/>
          <w:bCs/>
          <w:sz w:val="24"/>
          <w:szCs w:val="24"/>
          <w:lang w:eastAsia="en-GB"/>
        </w:rPr>
        <w:t>Cultural capital</w:t>
      </w:r>
      <w:r w:rsidRPr="004B6BEF">
        <w:rPr>
          <w:rFonts w:eastAsia="Times New Roman" w:cstheme="minorHAnsi"/>
          <w:sz w:val="24"/>
          <w:szCs w:val="24"/>
          <w:lang w:eastAsia="en-GB"/>
        </w:rPr>
        <w:t> is the essential knowledge that children need to prepare them for their future success</w:t>
      </w:r>
      <w:r w:rsidR="000C57A5" w:rsidRPr="004B6BEF">
        <w:rPr>
          <w:rFonts w:eastAsia="Times New Roman" w:cstheme="minorHAnsi"/>
          <w:sz w:val="24"/>
          <w:szCs w:val="24"/>
          <w:lang w:eastAsia="en-GB"/>
        </w:rPr>
        <w:t xml:space="preserve"> as educated citizens</w:t>
      </w:r>
      <w:r w:rsidRPr="004B6BEF">
        <w:rPr>
          <w:rFonts w:eastAsia="Times New Roman" w:cstheme="minorHAnsi"/>
          <w:sz w:val="24"/>
          <w:szCs w:val="24"/>
          <w:lang w:eastAsia="en-GB"/>
        </w:rPr>
        <w:t xml:space="preserve">. It is about giving children the best possible start to their education. </w:t>
      </w:r>
      <w:r w:rsidR="000C57A5" w:rsidRPr="004B6BEF">
        <w:rPr>
          <w:rFonts w:eastAsia="Times New Roman" w:cstheme="minorHAnsi"/>
          <w:sz w:val="24"/>
          <w:szCs w:val="24"/>
          <w:lang w:eastAsia="en-GB"/>
        </w:rPr>
        <w:t xml:space="preserve">We </w:t>
      </w:r>
      <w:r w:rsidRPr="004B6BEF">
        <w:rPr>
          <w:rFonts w:eastAsia="Times New Roman" w:cstheme="minorHAnsi"/>
          <w:sz w:val="24"/>
          <w:szCs w:val="24"/>
          <w:lang w:eastAsia="en-GB"/>
        </w:rPr>
        <w:t>use the curriculum to enhance the experience</w:t>
      </w:r>
      <w:r w:rsidR="008072A3" w:rsidRPr="004B6BEF">
        <w:rPr>
          <w:rFonts w:eastAsia="Times New Roman" w:cstheme="minorHAnsi"/>
          <w:sz w:val="24"/>
          <w:szCs w:val="24"/>
          <w:lang w:eastAsia="en-GB"/>
        </w:rPr>
        <w:t>s</w:t>
      </w:r>
      <w:r w:rsidRPr="004B6BEF">
        <w:rPr>
          <w:rFonts w:eastAsia="Times New Roman" w:cstheme="minorHAnsi"/>
          <w:sz w:val="24"/>
          <w:szCs w:val="24"/>
          <w:lang w:eastAsia="en-GB"/>
        </w:rPr>
        <w:t xml:space="preserve"> and opportunities available to children, particularly the most disadvantage</w:t>
      </w:r>
      <w:r w:rsidR="000C57A5" w:rsidRPr="004B6BEF">
        <w:rPr>
          <w:rFonts w:eastAsia="Times New Roman" w:cstheme="minorHAnsi"/>
          <w:sz w:val="24"/>
          <w:szCs w:val="24"/>
          <w:lang w:eastAsia="en-GB"/>
        </w:rPr>
        <w:t>d. </w:t>
      </w:r>
    </w:p>
    <w:p w14:paraId="7E819942" w14:textId="77777777" w:rsidR="0070161B" w:rsidRPr="004B6BEF" w:rsidRDefault="000C57A5">
      <w:pPr>
        <w:rPr>
          <w:rFonts w:cstheme="minorHAnsi"/>
          <w:iCs/>
          <w:sz w:val="24"/>
          <w:szCs w:val="24"/>
          <w:shd w:val="clear" w:color="auto" w:fill="FFFFFF"/>
        </w:rPr>
      </w:pPr>
      <w:r w:rsidRPr="004B6BEF">
        <w:rPr>
          <w:rFonts w:cstheme="minorHAnsi"/>
          <w:b/>
          <w:iCs/>
          <w:sz w:val="24"/>
          <w:szCs w:val="24"/>
          <w:shd w:val="clear" w:color="auto" w:fill="FFFFFF"/>
        </w:rPr>
        <w:t>Enrichment</w:t>
      </w:r>
      <w:r w:rsidRPr="004B6BEF">
        <w:rPr>
          <w:rFonts w:cstheme="minorHAnsi"/>
          <w:iCs/>
          <w:sz w:val="24"/>
          <w:szCs w:val="24"/>
          <w:shd w:val="clear" w:color="auto" w:fill="FFFFFF"/>
        </w:rPr>
        <w:t xml:space="preserve"> </w:t>
      </w:r>
      <w:r w:rsidR="00D91BAD" w:rsidRPr="004B6BEF">
        <w:rPr>
          <w:rFonts w:cstheme="minorHAnsi"/>
          <w:iCs/>
          <w:sz w:val="24"/>
          <w:szCs w:val="24"/>
          <w:shd w:val="clear" w:color="auto" w:fill="FFFFFF"/>
        </w:rPr>
        <w:t xml:space="preserve">is the experience provided by skilled practitioners who know </w:t>
      </w:r>
      <w:r w:rsidR="002D0D61" w:rsidRPr="004B6BEF">
        <w:rPr>
          <w:rFonts w:cstheme="minorHAnsi"/>
          <w:iCs/>
          <w:sz w:val="24"/>
          <w:szCs w:val="24"/>
          <w:shd w:val="clear" w:color="auto" w:fill="FFFFFF"/>
        </w:rPr>
        <w:t xml:space="preserve">their children well and have high aspirations for their learning and development. </w:t>
      </w:r>
    </w:p>
    <w:p w14:paraId="4CE162A0" w14:textId="77777777" w:rsidR="002D0D61" w:rsidRPr="004B6BEF" w:rsidRDefault="002D0D61">
      <w:pPr>
        <w:rPr>
          <w:rFonts w:cstheme="minorHAnsi"/>
          <w:iCs/>
          <w:sz w:val="24"/>
          <w:szCs w:val="24"/>
          <w:shd w:val="clear" w:color="auto" w:fill="FFFFFF"/>
        </w:rPr>
      </w:pPr>
      <w:r w:rsidRPr="004B6BEF">
        <w:rPr>
          <w:rFonts w:cstheme="minorHAnsi"/>
          <w:b/>
          <w:iCs/>
          <w:sz w:val="24"/>
          <w:szCs w:val="24"/>
          <w:shd w:val="clear" w:color="auto" w:fill="FFFFFF"/>
        </w:rPr>
        <w:t>Cultural capital</w:t>
      </w:r>
      <w:r w:rsidRPr="004B6BEF">
        <w:rPr>
          <w:rFonts w:cstheme="minorHAnsi"/>
          <w:iCs/>
          <w:sz w:val="24"/>
          <w:szCs w:val="24"/>
          <w:shd w:val="clear" w:color="auto" w:fill="FFFFFF"/>
        </w:rPr>
        <w:t xml:space="preserve"> and </w:t>
      </w:r>
      <w:r w:rsidRPr="004B6BEF">
        <w:rPr>
          <w:rFonts w:cstheme="minorHAnsi"/>
          <w:b/>
          <w:iCs/>
          <w:sz w:val="24"/>
          <w:szCs w:val="24"/>
          <w:shd w:val="clear" w:color="auto" w:fill="FFFFFF"/>
        </w:rPr>
        <w:t xml:space="preserve">enrichment </w:t>
      </w:r>
      <w:r w:rsidRPr="004B6BEF">
        <w:rPr>
          <w:rFonts w:cstheme="minorHAnsi"/>
          <w:iCs/>
          <w:sz w:val="24"/>
          <w:szCs w:val="24"/>
          <w:shd w:val="clear" w:color="auto" w:fill="FFFFFF"/>
        </w:rPr>
        <w:t>are not necessarily given or taught</w:t>
      </w:r>
      <w:r w:rsidR="00C91B6F" w:rsidRPr="004B6BEF">
        <w:rPr>
          <w:rFonts w:cstheme="minorHAnsi"/>
          <w:iCs/>
          <w:sz w:val="24"/>
          <w:szCs w:val="24"/>
          <w:shd w:val="clear" w:color="auto" w:fill="FFFFFF"/>
        </w:rPr>
        <w:t>, rather, they are a key principle</w:t>
      </w:r>
      <w:r w:rsidR="00462439" w:rsidRPr="004B6BEF">
        <w:rPr>
          <w:rFonts w:cstheme="minorHAnsi"/>
          <w:iCs/>
          <w:sz w:val="24"/>
          <w:szCs w:val="24"/>
          <w:shd w:val="clear" w:color="auto" w:fill="FFFFFF"/>
        </w:rPr>
        <w:t xml:space="preserve"> of our curriculum</w:t>
      </w:r>
      <w:r w:rsidR="00C91B6F" w:rsidRPr="004B6BEF">
        <w:rPr>
          <w:rFonts w:cstheme="minorHAnsi"/>
          <w:iCs/>
          <w:sz w:val="24"/>
          <w:szCs w:val="24"/>
          <w:shd w:val="clear" w:color="auto" w:fill="FFFFFF"/>
        </w:rPr>
        <w:t>, culture and ethos.</w:t>
      </w:r>
    </w:p>
    <w:p w14:paraId="7D917275" w14:textId="77777777" w:rsidR="00C91B6F" w:rsidRPr="004B6BEF" w:rsidRDefault="00C91B6F" w:rsidP="005903BE">
      <w:pPr>
        <w:shd w:val="clear" w:color="auto" w:fill="FFFFFF"/>
        <w:spacing w:before="360" w:after="360" w:line="240" w:lineRule="auto"/>
        <w:rPr>
          <w:rFonts w:eastAsia="Times New Roman" w:cstheme="minorHAnsi"/>
          <w:b/>
          <w:bCs/>
          <w:sz w:val="24"/>
          <w:szCs w:val="24"/>
          <w:lang w:eastAsia="en-GB"/>
        </w:rPr>
      </w:pPr>
      <w:r w:rsidRPr="004B6BEF">
        <w:rPr>
          <w:rFonts w:eastAsia="Times New Roman" w:cstheme="minorHAnsi"/>
          <w:b/>
          <w: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lineRule="auto"/>
        <w:rPr>
          <w:rFonts w:eastAsia="Times New Roman" w:cstheme="minorHAnsi"/>
          <w:bCs/>
          <w:sz w:val="24"/>
          <w:szCs w:val="24"/>
          <w:lang w:eastAsia="en-GB"/>
        </w:rPr>
      </w:pPr>
      <w:r w:rsidRPr="004B6BEF">
        <w:rPr>
          <w:rFonts w:eastAsia="Times New Roman" w:cstheme="minorHAnsi"/>
          <w:bCs/>
          <w:sz w:val="24"/>
          <w:szCs w:val="24"/>
          <w:lang w:eastAsia="en-GB"/>
        </w:rPr>
        <w:t xml:space="preserve">These are carefully planned so that every child at Middlefield has the opportunity to experience </w:t>
      </w:r>
      <w:r w:rsidR="00837B42" w:rsidRPr="004B6BEF">
        <w:rPr>
          <w:rFonts w:eastAsia="Times New Roman" w:cstheme="minorHAnsi"/>
          <w:bCs/>
          <w:sz w:val="24"/>
          <w:szCs w:val="24"/>
          <w:lang w:eastAsia="en-GB"/>
        </w:rPr>
        <w:t>a broad range of activities. These are heavily subsidised through the school’s pupil premium funding</w:t>
      </w:r>
      <w:r w:rsidR="00440EA7" w:rsidRPr="004B6BEF">
        <w:rPr>
          <w:rFonts w:eastAsia="Times New Roman" w:cstheme="minorHAnsi"/>
          <w:bCs/>
          <w:sz w:val="24"/>
          <w:szCs w:val="24"/>
          <w:lang w:eastAsia="en-GB"/>
        </w:rPr>
        <w:t>:</w:t>
      </w:r>
    </w:p>
    <w:p w14:paraId="01FD1067" w14:textId="77777777" w:rsidR="00837B42" w:rsidRPr="004B6BEF" w:rsidRDefault="00837B42" w:rsidP="00837B42">
      <w:pPr>
        <w:jc w:val="center"/>
        <w:rPr>
          <w:rFonts w:cstheme="minorHAnsi"/>
          <w:b/>
          <w:sz w:val="28"/>
          <w:szCs w:val="28"/>
        </w:rPr>
      </w:pPr>
      <w:r w:rsidRPr="004B6BEF">
        <w:rPr>
          <w:rFonts w:cstheme="minorHAnsi"/>
          <w:b/>
          <w:sz w:val="28"/>
          <w:szCs w:val="28"/>
        </w:rPr>
        <w:lastRenderedPageBreak/>
        <w:t>Trip Planner</w:t>
      </w:r>
    </w:p>
    <w:tbl>
      <w:tblPr>
        <w:tblStyle w:val="TableGrid"/>
        <w:tblW w:w="13571" w:type="dxa"/>
        <w:jc w:val="center"/>
        <w:tblLook w:val="04A0" w:firstRow="1" w:lastRow="0" w:firstColumn="1" w:lastColumn="0" w:noHBand="0" w:noVBand="1"/>
      </w:tblPr>
      <w:tblGrid>
        <w:gridCol w:w="2547"/>
        <w:gridCol w:w="3496"/>
        <w:gridCol w:w="3275"/>
        <w:gridCol w:w="4253"/>
      </w:tblGrid>
      <w:tr w:rsidR="00837B42" w:rsidRPr="004B6BEF" w14:paraId="793A552B" w14:textId="77777777" w:rsidTr="00B9122F">
        <w:trPr>
          <w:trHeight w:val="475"/>
          <w:jc w:val="center"/>
        </w:trPr>
        <w:tc>
          <w:tcPr>
            <w:tcW w:w="2547" w:type="dxa"/>
          </w:tcPr>
          <w:p w14:paraId="646AE554" w14:textId="77777777" w:rsidR="00837B42" w:rsidRPr="004B6BEF" w:rsidRDefault="00837B42" w:rsidP="00E807BC">
            <w:pPr>
              <w:jc w:val="center"/>
              <w:rPr>
                <w:rFonts w:cstheme="minorHAnsi"/>
                <w:sz w:val="28"/>
                <w:szCs w:val="28"/>
              </w:rPr>
            </w:pPr>
          </w:p>
        </w:tc>
        <w:tc>
          <w:tcPr>
            <w:tcW w:w="3496" w:type="dxa"/>
          </w:tcPr>
          <w:p w14:paraId="73ECC445" w14:textId="77777777" w:rsidR="00837B42" w:rsidRPr="004B6BEF" w:rsidRDefault="00837B42" w:rsidP="00E807BC">
            <w:pPr>
              <w:jc w:val="center"/>
              <w:rPr>
                <w:rFonts w:cstheme="minorHAnsi"/>
                <w:b/>
                <w:sz w:val="28"/>
                <w:szCs w:val="28"/>
              </w:rPr>
            </w:pPr>
            <w:r w:rsidRPr="004B6BEF">
              <w:rPr>
                <w:rFonts w:cstheme="minorHAnsi"/>
                <w:b/>
                <w:sz w:val="28"/>
                <w:szCs w:val="28"/>
              </w:rPr>
              <w:t>Autumn</w:t>
            </w:r>
          </w:p>
        </w:tc>
        <w:tc>
          <w:tcPr>
            <w:tcW w:w="3275" w:type="dxa"/>
          </w:tcPr>
          <w:p w14:paraId="5D328C77" w14:textId="77777777" w:rsidR="00837B42" w:rsidRPr="004B6BEF" w:rsidRDefault="00837B42" w:rsidP="00E807BC">
            <w:pPr>
              <w:jc w:val="center"/>
              <w:rPr>
                <w:rFonts w:cstheme="minorHAnsi"/>
                <w:b/>
                <w:sz w:val="28"/>
                <w:szCs w:val="28"/>
              </w:rPr>
            </w:pPr>
            <w:r w:rsidRPr="004B6BEF">
              <w:rPr>
                <w:rFonts w:cstheme="minorHAnsi"/>
                <w:b/>
                <w:sz w:val="28"/>
                <w:szCs w:val="28"/>
              </w:rPr>
              <w:t>Spring</w:t>
            </w:r>
          </w:p>
        </w:tc>
        <w:tc>
          <w:tcPr>
            <w:tcW w:w="4253" w:type="dxa"/>
          </w:tcPr>
          <w:p w14:paraId="7743A5BE" w14:textId="77777777" w:rsidR="00837B42" w:rsidRPr="004B6BEF" w:rsidRDefault="00837B42" w:rsidP="00E807BC">
            <w:pPr>
              <w:jc w:val="center"/>
              <w:rPr>
                <w:rFonts w:cstheme="minorHAnsi"/>
                <w:b/>
                <w:sz w:val="28"/>
                <w:szCs w:val="28"/>
              </w:rPr>
            </w:pPr>
            <w:r w:rsidRPr="004B6BEF">
              <w:rPr>
                <w:rFonts w:cstheme="minorHAnsi"/>
                <w:b/>
                <w:sz w:val="28"/>
                <w:szCs w:val="28"/>
              </w:rPr>
              <w:t>Summer</w:t>
            </w:r>
          </w:p>
        </w:tc>
      </w:tr>
      <w:tr w:rsidR="00837B42" w:rsidRPr="004B6BEF" w14:paraId="1A765E65" w14:textId="77777777" w:rsidTr="00B9122F">
        <w:trPr>
          <w:trHeight w:val="504"/>
          <w:jc w:val="center"/>
        </w:trPr>
        <w:tc>
          <w:tcPr>
            <w:tcW w:w="2547" w:type="dxa"/>
          </w:tcPr>
          <w:p w14:paraId="4DE2493B" w14:textId="77777777" w:rsidR="00837B42" w:rsidRPr="004B6BEF" w:rsidRDefault="00837B42" w:rsidP="00E807BC">
            <w:pPr>
              <w:jc w:val="center"/>
              <w:rPr>
                <w:rFonts w:cstheme="minorHAnsi"/>
                <w:b/>
                <w:sz w:val="28"/>
                <w:szCs w:val="28"/>
              </w:rPr>
            </w:pPr>
            <w:r w:rsidRPr="004B6BEF">
              <w:rPr>
                <w:rFonts w:cstheme="minorHAnsi"/>
                <w:b/>
                <w:sz w:val="28"/>
                <w:szCs w:val="28"/>
              </w:rPr>
              <w:t>Nursery</w:t>
            </w:r>
          </w:p>
        </w:tc>
        <w:tc>
          <w:tcPr>
            <w:tcW w:w="3496" w:type="dxa"/>
          </w:tcPr>
          <w:p w14:paraId="7D204AF3" w14:textId="77777777" w:rsidR="00837B42" w:rsidRPr="004B6BEF" w:rsidRDefault="00837B42" w:rsidP="00E807BC">
            <w:pPr>
              <w:jc w:val="center"/>
              <w:rPr>
                <w:rFonts w:cstheme="minorHAnsi"/>
                <w:sz w:val="28"/>
                <w:szCs w:val="28"/>
              </w:rPr>
            </w:pPr>
            <w:r w:rsidRPr="004B6BEF">
              <w:rPr>
                <w:rFonts w:cstheme="minorHAnsi"/>
                <w:sz w:val="28"/>
                <w:szCs w:val="28"/>
              </w:rPr>
              <w:t>Christmas Themed Trip</w:t>
            </w:r>
          </w:p>
        </w:tc>
        <w:tc>
          <w:tcPr>
            <w:tcW w:w="3275" w:type="dxa"/>
          </w:tcPr>
          <w:p w14:paraId="5AE84968" w14:textId="77777777" w:rsidR="00837B42" w:rsidRPr="004B6BEF" w:rsidRDefault="00837B42" w:rsidP="00E807BC">
            <w:pPr>
              <w:jc w:val="center"/>
              <w:rPr>
                <w:rFonts w:cstheme="minorHAnsi"/>
                <w:sz w:val="28"/>
                <w:szCs w:val="28"/>
              </w:rPr>
            </w:pPr>
            <w:r w:rsidRPr="004B6BEF">
              <w:rPr>
                <w:rFonts w:cstheme="minorHAnsi"/>
                <w:sz w:val="28"/>
                <w:szCs w:val="28"/>
              </w:rPr>
              <w:t>-</w:t>
            </w:r>
          </w:p>
          <w:p w14:paraId="1C5501CF" w14:textId="77777777" w:rsidR="00837B42" w:rsidRPr="004B6BEF" w:rsidRDefault="00837B42" w:rsidP="00E807BC">
            <w:pPr>
              <w:jc w:val="center"/>
              <w:rPr>
                <w:rFonts w:cstheme="minorHAnsi"/>
                <w:sz w:val="28"/>
                <w:szCs w:val="28"/>
              </w:rPr>
            </w:pPr>
          </w:p>
        </w:tc>
        <w:tc>
          <w:tcPr>
            <w:tcW w:w="4253" w:type="dxa"/>
          </w:tcPr>
          <w:p w14:paraId="043332AD" w14:textId="77777777" w:rsidR="00837B42" w:rsidRPr="004B6BEF" w:rsidRDefault="00837B42" w:rsidP="00E807BC">
            <w:pPr>
              <w:jc w:val="center"/>
              <w:rPr>
                <w:rFonts w:cstheme="minorHAnsi"/>
                <w:sz w:val="28"/>
                <w:szCs w:val="28"/>
              </w:rPr>
            </w:pPr>
            <w:r w:rsidRPr="004B6BEF">
              <w:rPr>
                <w:rFonts w:cstheme="minorHAnsi"/>
                <w:sz w:val="28"/>
                <w:szCs w:val="28"/>
              </w:rPr>
              <w:t xml:space="preserve">Speke Hall- </w:t>
            </w:r>
          </w:p>
          <w:p w14:paraId="3B2BCD79" w14:textId="77777777" w:rsidR="00837B42" w:rsidRPr="004B6BEF" w:rsidRDefault="00837B42" w:rsidP="00E807BC">
            <w:pPr>
              <w:jc w:val="center"/>
              <w:rPr>
                <w:rFonts w:cstheme="minorHAnsi"/>
                <w:sz w:val="28"/>
                <w:szCs w:val="28"/>
              </w:rPr>
            </w:pPr>
            <w:r w:rsidRPr="004B6BEF">
              <w:rPr>
                <w:rFonts w:cstheme="minorHAnsi"/>
                <w:sz w:val="28"/>
                <w:szCs w:val="28"/>
              </w:rPr>
              <w:t>Teddy Bear’s Picnic</w:t>
            </w:r>
          </w:p>
        </w:tc>
      </w:tr>
      <w:tr w:rsidR="00837B42" w:rsidRPr="004B6BEF" w14:paraId="7D09C1FB" w14:textId="77777777" w:rsidTr="00B9122F">
        <w:trPr>
          <w:trHeight w:val="504"/>
          <w:jc w:val="center"/>
        </w:trPr>
        <w:tc>
          <w:tcPr>
            <w:tcW w:w="2547" w:type="dxa"/>
          </w:tcPr>
          <w:p w14:paraId="4A100E73" w14:textId="77777777" w:rsidR="00837B42" w:rsidRPr="004B6BEF" w:rsidRDefault="00837B42" w:rsidP="00E807BC">
            <w:pPr>
              <w:jc w:val="center"/>
              <w:rPr>
                <w:rFonts w:cstheme="minorHAnsi"/>
                <w:b/>
                <w:sz w:val="28"/>
                <w:szCs w:val="28"/>
              </w:rPr>
            </w:pPr>
            <w:r w:rsidRPr="004B6BEF">
              <w:rPr>
                <w:rFonts w:cstheme="minorHAnsi"/>
                <w:b/>
                <w:sz w:val="28"/>
                <w:szCs w:val="28"/>
              </w:rPr>
              <w:t>Reception</w:t>
            </w:r>
          </w:p>
        </w:tc>
        <w:tc>
          <w:tcPr>
            <w:tcW w:w="3496" w:type="dxa"/>
          </w:tcPr>
          <w:p w14:paraId="65072FBC" w14:textId="3C983C83" w:rsidR="00837B42" w:rsidRPr="004B6BEF" w:rsidRDefault="001A7C88" w:rsidP="00E807BC">
            <w:pPr>
              <w:jc w:val="center"/>
              <w:rPr>
                <w:rFonts w:cstheme="minorHAnsi"/>
                <w:sz w:val="28"/>
                <w:szCs w:val="28"/>
              </w:rPr>
            </w:pPr>
            <w:r>
              <w:rPr>
                <w:rFonts w:cstheme="minorHAnsi"/>
                <w:sz w:val="28"/>
                <w:szCs w:val="28"/>
              </w:rPr>
              <w:t>Local Landmarks</w:t>
            </w:r>
          </w:p>
        </w:tc>
        <w:tc>
          <w:tcPr>
            <w:tcW w:w="3275" w:type="dxa"/>
          </w:tcPr>
          <w:p w14:paraId="5FBF36F5" w14:textId="77777777" w:rsidR="00837B42" w:rsidRPr="004B6BEF" w:rsidRDefault="00837B42" w:rsidP="00E807BC">
            <w:pPr>
              <w:jc w:val="center"/>
              <w:rPr>
                <w:rFonts w:cstheme="minorHAnsi"/>
                <w:sz w:val="28"/>
                <w:szCs w:val="28"/>
              </w:rPr>
            </w:pPr>
            <w:r w:rsidRPr="004B6BEF">
              <w:rPr>
                <w:rFonts w:cstheme="minorHAnsi"/>
                <w:sz w:val="28"/>
                <w:szCs w:val="28"/>
              </w:rPr>
              <w:t>Imagine That</w:t>
            </w:r>
          </w:p>
          <w:p w14:paraId="45AC31EA" w14:textId="77777777" w:rsidR="00837B42" w:rsidRPr="004B6BEF" w:rsidRDefault="00837B42" w:rsidP="00E807BC">
            <w:pPr>
              <w:jc w:val="center"/>
              <w:rPr>
                <w:rFonts w:cstheme="minorHAnsi"/>
                <w:sz w:val="28"/>
                <w:szCs w:val="28"/>
              </w:rPr>
            </w:pPr>
          </w:p>
        </w:tc>
        <w:tc>
          <w:tcPr>
            <w:tcW w:w="4253" w:type="dxa"/>
          </w:tcPr>
          <w:p w14:paraId="7A03C0D6" w14:textId="77777777" w:rsidR="00837B42" w:rsidRPr="004B6BEF" w:rsidRDefault="00837B42" w:rsidP="00E807BC">
            <w:pPr>
              <w:jc w:val="center"/>
              <w:rPr>
                <w:rFonts w:cstheme="minorHAnsi"/>
                <w:sz w:val="28"/>
                <w:szCs w:val="28"/>
              </w:rPr>
            </w:pPr>
            <w:r w:rsidRPr="004B6BEF">
              <w:rPr>
                <w:rFonts w:cstheme="minorHAnsi"/>
                <w:sz w:val="28"/>
                <w:szCs w:val="28"/>
              </w:rPr>
              <w:t>Farm</w:t>
            </w:r>
          </w:p>
        </w:tc>
      </w:tr>
      <w:tr w:rsidR="00A51017" w:rsidRPr="004B6BEF" w14:paraId="7992B51A" w14:textId="77777777" w:rsidTr="00B9122F">
        <w:trPr>
          <w:trHeight w:val="475"/>
          <w:jc w:val="center"/>
        </w:trPr>
        <w:tc>
          <w:tcPr>
            <w:tcW w:w="2547" w:type="dxa"/>
          </w:tcPr>
          <w:p w14:paraId="7A63BE47" w14:textId="77777777" w:rsidR="00A51017" w:rsidRPr="004B6BEF" w:rsidRDefault="00A51017" w:rsidP="00A51017">
            <w:pPr>
              <w:jc w:val="center"/>
              <w:rPr>
                <w:rFonts w:cstheme="minorHAnsi"/>
                <w:b/>
                <w:sz w:val="28"/>
                <w:szCs w:val="28"/>
              </w:rPr>
            </w:pPr>
            <w:r w:rsidRPr="004B6BEF">
              <w:rPr>
                <w:rFonts w:cstheme="minorHAnsi"/>
                <w:b/>
                <w:sz w:val="28"/>
                <w:szCs w:val="28"/>
              </w:rPr>
              <w:t>Year 1</w:t>
            </w:r>
          </w:p>
        </w:tc>
        <w:tc>
          <w:tcPr>
            <w:tcW w:w="3496" w:type="dxa"/>
          </w:tcPr>
          <w:p w14:paraId="5F87B2FC" w14:textId="3A2CA236" w:rsidR="00A51017" w:rsidRPr="004B6BEF" w:rsidRDefault="00A51017" w:rsidP="00A51017">
            <w:pPr>
              <w:jc w:val="center"/>
              <w:rPr>
                <w:rFonts w:cstheme="minorHAnsi"/>
                <w:sz w:val="28"/>
                <w:szCs w:val="28"/>
              </w:rPr>
            </w:pPr>
            <w:r>
              <w:rPr>
                <w:rFonts w:cstheme="minorHAnsi"/>
                <w:sz w:val="28"/>
                <w:szCs w:val="28"/>
              </w:rPr>
              <w:t>Speke Hall/Hale Park</w:t>
            </w:r>
          </w:p>
        </w:tc>
        <w:tc>
          <w:tcPr>
            <w:tcW w:w="3275" w:type="dxa"/>
          </w:tcPr>
          <w:p w14:paraId="011FCBD8" w14:textId="576B16E3" w:rsidR="00A51017" w:rsidRPr="004B6BEF" w:rsidRDefault="00A51017" w:rsidP="00A51017">
            <w:pPr>
              <w:jc w:val="center"/>
              <w:rPr>
                <w:rFonts w:cstheme="minorHAnsi"/>
                <w:sz w:val="28"/>
                <w:szCs w:val="28"/>
              </w:rPr>
            </w:pPr>
            <w:r>
              <w:rPr>
                <w:rFonts w:cstheme="minorHAnsi"/>
                <w:sz w:val="28"/>
                <w:szCs w:val="28"/>
              </w:rPr>
              <w:t>Story barn and Calderstones Park</w:t>
            </w:r>
          </w:p>
        </w:tc>
        <w:tc>
          <w:tcPr>
            <w:tcW w:w="4253" w:type="dxa"/>
          </w:tcPr>
          <w:p w14:paraId="3BDBC7F4" w14:textId="5244DC5F" w:rsidR="00A51017" w:rsidRPr="004B6BEF" w:rsidRDefault="00A51017" w:rsidP="00A51017">
            <w:pPr>
              <w:jc w:val="center"/>
              <w:rPr>
                <w:rFonts w:cstheme="minorHAnsi"/>
                <w:sz w:val="28"/>
                <w:szCs w:val="28"/>
              </w:rPr>
            </w:pPr>
            <w:r>
              <w:rPr>
                <w:rFonts w:cstheme="minorHAnsi"/>
                <w:sz w:val="28"/>
                <w:szCs w:val="28"/>
              </w:rPr>
              <w:t>Safari Park</w:t>
            </w:r>
          </w:p>
        </w:tc>
      </w:tr>
      <w:tr w:rsidR="00A51017" w:rsidRPr="004B6BEF" w14:paraId="76799BE8" w14:textId="77777777" w:rsidTr="00B9122F">
        <w:trPr>
          <w:trHeight w:val="504"/>
          <w:jc w:val="center"/>
        </w:trPr>
        <w:tc>
          <w:tcPr>
            <w:tcW w:w="2547" w:type="dxa"/>
          </w:tcPr>
          <w:p w14:paraId="0C3AAD78" w14:textId="77777777" w:rsidR="00A51017" w:rsidRPr="004B6BEF" w:rsidRDefault="00A51017" w:rsidP="00A51017">
            <w:pPr>
              <w:jc w:val="center"/>
              <w:rPr>
                <w:rFonts w:cstheme="minorHAnsi"/>
                <w:b/>
                <w:sz w:val="28"/>
                <w:szCs w:val="28"/>
              </w:rPr>
            </w:pPr>
            <w:r w:rsidRPr="004B6BEF">
              <w:rPr>
                <w:rFonts w:cstheme="minorHAnsi"/>
                <w:b/>
                <w:sz w:val="28"/>
                <w:szCs w:val="28"/>
              </w:rPr>
              <w:t>Year 2</w:t>
            </w:r>
          </w:p>
        </w:tc>
        <w:tc>
          <w:tcPr>
            <w:tcW w:w="3496" w:type="dxa"/>
          </w:tcPr>
          <w:p w14:paraId="421D945C" w14:textId="77777777" w:rsidR="00A51017" w:rsidRPr="004B6BEF" w:rsidRDefault="00A51017" w:rsidP="00A51017">
            <w:pPr>
              <w:jc w:val="center"/>
              <w:rPr>
                <w:rFonts w:cstheme="minorHAnsi"/>
                <w:sz w:val="28"/>
                <w:szCs w:val="28"/>
              </w:rPr>
            </w:pPr>
            <w:r w:rsidRPr="004B6BEF">
              <w:rPr>
                <w:rFonts w:cstheme="minorHAnsi"/>
                <w:sz w:val="28"/>
                <w:szCs w:val="28"/>
              </w:rPr>
              <w:t xml:space="preserve">Pantomime </w:t>
            </w:r>
          </w:p>
        </w:tc>
        <w:tc>
          <w:tcPr>
            <w:tcW w:w="3275" w:type="dxa"/>
          </w:tcPr>
          <w:p w14:paraId="03D15701" w14:textId="72158D7C" w:rsidR="00A51017" w:rsidRPr="004B6BEF" w:rsidRDefault="00A51017" w:rsidP="00A51017">
            <w:pPr>
              <w:jc w:val="center"/>
              <w:rPr>
                <w:rFonts w:cstheme="minorHAnsi"/>
                <w:sz w:val="28"/>
                <w:szCs w:val="28"/>
              </w:rPr>
            </w:pPr>
            <w:r>
              <w:rPr>
                <w:rFonts w:cstheme="minorHAnsi"/>
                <w:sz w:val="28"/>
                <w:szCs w:val="28"/>
              </w:rPr>
              <w:t>Beatles Museum</w:t>
            </w:r>
          </w:p>
        </w:tc>
        <w:tc>
          <w:tcPr>
            <w:tcW w:w="4253" w:type="dxa"/>
          </w:tcPr>
          <w:p w14:paraId="11038314" w14:textId="77777777" w:rsidR="00A51017" w:rsidRPr="004B6BEF" w:rsidRDefault="00A51017" w:rsidP="00A51017">
            <w:pPr>
              <w:jc w:val="center"/>
              <w:rPr>
                <w:rFonts w:cstheme="minorHAnsi"/>
                <w:sz w:val="28"/>
                <w:szCs w:val="28"/>
              </w:rPr>
            </w:pPr>
            <w:r w:rsidRPr="004B6BEF">
              <w:rPr>
                <w:rFonts w:cstheme="minorHAnsi"/>
                <w:sz w:val="28"/>
                <w:szCs w:val="28"/>
              </w:rPr>
              <w:t>Chester Zoo</w:t>
            </w:r>
          </w:p>
          <w:p w14:paraId="4EC85534" w14:textId="77777777" w:rsidR="00A51017" w:rsidRPr="004B6BEF" w:rsidRDefault="00A51017" w:rsidP="00A51017">
            <w:pPr>
              <w:jc w:val="center"/>
              <w:rPr>
                <w:rFonts w:cstheme="minorHAnsi"/>
                <w:sz w:val="28"/>
                <w:szCs w:val="28"/>
              </w:rPr>
            </w:pPr>
          </w:p>
        </w:tc>
      </w:tr>
      <w:tr w:rsidR="00A51017" w:rsidRPr="004B6BEF" w14:paraId="59325C43" w14:textId="77777777" w:rsidTr="00B9122F">
        <w:trPr>
          <w:trHeight w:val="475"/>
          <w:jc w:val="center"/>
        </w:trPr>
        <w:tc>
          <w:tcPr>
            <w:tcW w:w="2547" w:type="dxa"/>
          </w:tcPr>
          <w:p w14:paraId="325F0253" w14:textId="77777777" w:rsidR="00A51017" w:rsidRPr="004B6BEF" w:rsidRDefault="00A51017" w:rsidP="00A51017">
            <w:pPr>
              <w:jc w:val="center"/>
              <w:rPr>
                <w:rFonts w:cstheme="minorHAnsi"/>
                <w:b/>
                <w:sz w:val="28"/>
                <w:szCs w:val="28"/>
              </w:rPr>
            </w:pPr>
            <w:r w:rsidRPr="004B6BEF">
              <w:rPr>
                <w:rFonts w:cstheme="minorHAnsi"/>
                <w:b/>
                <w:sz w:val="28"/>
                <w:szCs w:val="28"/>
              </w:rPr>
              <w:t>Year 3</w:t>
            </w:r>
          </w:p>
        </w:tc>
        <w:tc>
          <w:tcPr>
            <w:tcW w:w="3496" w:type="dxa"/>
          </w:tcPr>
          <w:p w14:paraId="01E90B7D" w14:textId="4D07B214" w:rsidR="00A51017" w:rsidRPr="004B6BEF" w:rsidRDefault="00A51017" w:rsidP="00A51017">
            <w:pPr>
              <w:jc w:val="center"/>
              <w:rPr>
                <w:rFonts w:cstheme="minorHAnsi"/>
                <w:sz w:val="28"/>
                <w:szCs w:val="28"/>
              </w:rPr>
            </w:pPr>
            <w:r>
              <w:rPr>
                <w:rFonts w:cstheme="minorHAnsi"/>
                <w:sz w:val="28"/>
                <w:szCs w:val="28"/>
              </w:rPr>
              <w:t>Science</w:t>
            </w:r>
            <w:r w:rsidRPr="004B6BEF">
              <w:rPr>
                <w:rFonts w:cstheme="minorHAnsi"/>
                <w:sz w:val="28"/>
                <w:szCs w:val="28"/>
              </w:rPr>
              <w:t xml:space="preserve"> Museum</w:t>
            </w:r>
          </w:p>
        </w:tc>
        <w:tc>
          <w:tcPr>
            <w:tcW w:w="3275" w:type="dxa"/>
          </w:tcPr>
          <w:p w14:paraId="646A6C03" w14:textId="2D1C19EB" w:rsidR="00A51017" w:rsidRPr="004B6BEF" w:rsidRDefault="00A51017" w:rsidP="00A51017">
            <w:pPr>
              <w:jc w:val="center"/>
              <w:rPr>
                <w:rFonts w:cstheme="minorHAnsi"/>
                <w:sz w:val="28"/>
                <w:szCs w:val="28"/>
              </w:rPr>
            </w:pPr>
            <w:r>
              <w:rPr>
                <w:rFonts w:cstheme="minorHAnsi"/>
                <w:sz w:val="28"/>
                <w:szCs w:val="28"/>
              </w:rPr>
              <w:t>Airport</w:t>
            </w:r>
          </w:p>
          <w:p w14:paraId="61BE925F" w14:textId="77777777" w:rsidR="00A51017" w:rsidRPr="004B6BEF" w:rsidRDefault="00A51017" w:rsidP="00A51017">
            <w:pPr>
              <w:jc w:val="center"/>
              <w:rPr>
                <w:rFonts w:cstheme="minorHAnsi"/>
                <w:sz w:val="28"/>
                <w:szCs w:val="28"/>
              </w:rPr>
            </w:pPr>
          </w:p>
        </w:tc>
        <w:tc>
          <w:tcPr>
            <w:tcW w:w="4253" w:type="dxa"/>
          </w:tcPr>
          <w:p w14:paraId="67022AD7" w14:textId="77777777" w:rsidR="00A51017" w:rsidRPr="004B6BEF" w:rsidRDefault="00A51017" w:rsidP="00A51017">
            <w:pPr>
              <w:jc w:val="center"/>
              <w:rPr>
                <w:rFonts w:cstheme="minorHAnsi"/>
                <w:sz w:val="28"/>
                <w:szCs w:val="28"/>
              </w:rPr>
            </w:pPr>
            <w:r w:rsidRPr="004B6BEF">
              <w:rPr>
                <w:rFonts w:cstheme="minorHAnsi"/>
                <w:sz w:val="28"/>
                <w:szCs w:val="28"/>
              </w:rPr>
              <w:t xml:space="preserve">Theatre </w:t>
            </w:r>
          </w:p>
        </w:tc>
      </w:tr>
      <w:tr w:rsidR="00A51017" w:rsidRPr="004B6BEF" w14:paraId="18AB2C07" w14:textId="77777777" w:rsidTr="00B9122F">
        <w:trPr>
          <w:trHeight w:val="504"/>
          <w:jc w:val="center"/>
        </w:trPr>
        <w:tc>
          <w:tcPr>
            <w:tcW w:w="2547" w:type="dxa"/>
          </w:tcPr>
          <w:p w14:paraId="7C0A4E3A" w14:textId="77777777" w:rsidR="00A51017" w:rsidRPr="004B6BEF" w:rsidRDefault="00A51017" w:rsidP="00A51017">
            <w:pPr>
              <w:jc w:val="center"/>
              <w:rPr>
                <w:rFonts w:cstheme="minorHAnsi"/>
                <w:b/>
                <w:sz w:val="28"/>
                <w:szCs w:val="28"/>
              </w:rPr>
            </w:pPr>
            <w:r w:rsidRPr="004B6BEF">
              <w:rPr>
                <w:rFonts w:cstheme="minorHAnsi"/>
                <w:b/>
                <w:sz w:val="28"/>
                <w:szCs w:val="28"/>
              </w:rPr>
              <w:t>Year 4</w:t>
            </w:r>
          </w:p>
        </w:tc>
        <w:tc>
          <w:tcPr>
            <w:tcW w:w="3496" w:type="dxa"/>
          </w:tcPr>
          <w:p w14:paraId="326809BF" w14:textId="18BD7E1F" w:rsidR="00A51017" w:rsidRPr="004B6BEF" w:rsidRDefault="00A51017" w:rsidP="00A51017">
            <w:pPr>
              <w:jc w:val="center"/>
              <w:rPr>
                <w:rFonts w:cstheme="minorHAnsi"/>
                <w:sz w:val="28"/>
                <w:szCs w:val="28"/>
              </w:rPr>
            </w:pPr>
            <w:r>
              <w:rPr>
                <w:rFonts w:cstheme="minorHAnsi"/>
                <w:sz w:val="28"/>
                <w:szCs w:val="28"/>
              </w:rPr>
              <w:t>Chester- Romans</w:t>
            </w:r>
          </w:p>
        </w:tc>
        <w:tc>
          <w:tcPr>
            <w:tcW w:w="3275" w:type="dxa"/>
          </w:tcPr>
          <w:p w14:paraId="392E973A" w14:textId="50229C30" w:rsidR="00A51017" w:rsidRPr="004B6BEF" w:rsidRDefault="00A51017" w:rsidP="00A51017">
            <w:pPr>
              <w:jc w:val="center"/>
              <w:rPr>
                <w:rFonts w:cstheme="minorHAnsi"/>
                <w:sz w:val="28"/>
                <w:szCs w:val="28"/>
              </w:rPr>
            </w:pPr>
            <w:r>
              <w:rPr>
                <w:rFonts w:cstheme="minorHAnsi"/>
                <w:sz w:val="28"/>
                <w:szCs w:val="28"/>
              </w:rPr>
              <w:t>PGL</w:t>
            </w:r>
          </w:p>
        </w:tc>
        <w:tc>
          <w:tcPr>
            <w:tcW w:w="4253" w:type="dxa"/>
          </w:tcPr>
          <w:p w14:paraId="5A99BFFD" w14:textId="4E2AC0B6" w:rsidR="00A51017" w:rsidRPr="004B6BEF" w:rsidRDefault="00A51017" w:rsidP="00A51017">
            <w:pPr>
              <w:jc w:val="center"/>
              <w:rPr>
                <w:rFonts w:cstheme="minorHAnsi"/>
                <w:sz w:val="28"/>
                <w:szCs w:val="28"/>
              </w:rPr>
            </w:pPr>
            <w:r>
              <w:rPr>
                <w:rFonts w:cstheme="minorHAnsi"/>
                <w:sz w:val="28"/>
                <w:szCs w:val="28"/>
              </w:rPr>
              <w:t>Castle</w:t>
            </w:r>
          </w:p>
          <w:p w14:paraId="4B6C66A9" w14:textId="576725B3" w:rsidR="00A51017" w:rsidRPr="004B6BEF" w:rsidRDefault="00A51017" w:rsidP="00A51017">
            <w:pPr>
              <w:jc w:val="center"/>
              <w:rPr>
                <w:rFonts w:cstheme="minorHAnsi"/>
                <w:sz w:val="28"/>
                <w:szCs w:val="28"/>
              </w:rPr>
            </w:pPr>
          </w:p>
        </w:tc>
      </w:tr>
      <w:tr w:rsidR="00A51017" w:rsidRPr="004B6BEF" w14:paraId="79171CAC" w14:textId="77777777" w:rsidTr="00B9122F">
        <w:trPr>
          <w:trHeight w:val="626"/>
          <w:jc w:val="center"/>
        </w:trPr>
        <w:tc>
          <w:tcPr>
            <w:tcW w:w="2547" w:type="dxa"/>
          </w:tcPr>
          <w:p w14:paraId="79C4B8B8" w14:textId="77777777" w:rsidR="00A51017" w:rsidRPr="004B6BEF" w:rsidRDefault="00A51017" w:rsidP="00A51017">
            <w:pPr>
              <w:jc w:val="center"/>
              <w:rPr>
                <w:rFonts w:cstheme="minorHAnsi"/>
                <w:b/>
                <w:sz w:val="28"/>
                <w:szCs w:val="28"/>
              </w:rPr>
            </w:pPr>
            <w:r w:rsidRPr="004B6BEF">
              <w:rPr>
                <w:rFonts w:cstheme="minorHAnsi"/>
                <w:b/>
                <w:sz w:val="28"/>
                <w:szCs w:val="28"/>
              </w:rPr>
              <w:t>Year 5</w:t>
            </w:r>
          </w:p>
        </w:tc>
        <w:tc>
          <w:tcPr>
            <w:tcW w:w="3496" w:type="dxa"/>
          </w:tcPr>
          <w:p w14:paraId="0AEF632F" w14:textId="77777777" w:rsidR="00A51017" w:rsidRPr="004B6BEF" w:rsidRDefault="00A51017" w:rsidP="00A51017">
            <w:pPr>
              <w:jc w:val="center"/>
              <w:rPr>
                <w:rFonts w:cstheme="minorHAnsi"/>
                <w:sz w:val="28"/>
                <w:szCs w:val="28"/>
              </w:rPr>
            </w:pPr>
            <w:r w:rsidRPr="004B6BEF">
              <w:rPr>
                <w:rFonts w:cstheme="minorHAnsi"/>
                <w:sz w:val="28"/>
                <w:szCs w:val="28"/>
              </w:rPr>
              <w:t>Art Gallery</w:t>
            </w:r>
          </w:p>
        </w:tc>
        <w:tc>
          <w:tcPr>
            <w:tcW w:w="3275" w:type="dxa"/>
          </w:tcPr>
          <w:p w14:paraId="0CEFC685" w14:textId="79294158" w:rsidR="00A51017" w:rsidRPr="004B6BEF" w:rsidRDefault="00A51017" w:rsidP="00A51017">
            <w:pPr>
              <w:jc w:val="center"/>
              <w:rPr>
                <w:rFonts w:cstheme="minorHAnsi"/>
                <w:sz w:val="28"/>
                <w:szCs w:val="28"/>
              </w:rPr>
            </w:pPr>
            <w:r>
              <w:rPr>
                <w:rFonts w:cstheme="minorHAnsi"/>
                <w:sz w:val="28"/>
                <w:szCs w:val="28"/>
              </w:rPr>
              <w:t xml:space="preserve"> Places of Worship</w:t>
            </w:r>
          </w:p>
        </w:tc>
        <w:tc>
          <w:tcPr>
            <w:tcW w:w="4253" w:type="dxa"/>
          </w:tcPr>
          <w:p w14:paraId="659FA153" w14:textId="77777777" w:rsidR="00A51017" w:rsidRPr="004B6BEF" w:rsidRDefault="00A51017" w:rsidP="00A51017">
            <w:pPr>
              <w:jc w:val="center"/>
              <w:rPr>
                <w:rFonts w:cstheme="minorHAnsi"/>
                <w:sz w:val="28"/>
                <w:szCs w:val="28"/>
              </w:rPr>
            </w:pPr>
            <w:r w:rsidRPr="004B6BEF">
              <w:rPr>
                <w:rFonts w:cstheme="minorHAnsi"/>
                <w:sz w:val="28"/>
                <w:szCs w:val="28"/>
              </w:rPr>
              <w:t xml:space="preserve">Outdoor Adventure </w:t>
            </w:r>
          </w:p>
          <w:p w14:paraId="37FCD228" w14:textId="77777777" w:rsidR="00A51017" w:rsidRPr="004B6BEF" w:rsidRDefault="00A51017" w:rsidP="00A51017">
            <w:pPr>
              <w:jc w:val="center"/>
              <w:rPr>
                <w:rFonts w:cstheme="minorHAnsi"/>
                <w:sz w:val="28"/>
                <w:szCs w:val="28"/>
              </w:rPr>
            </w:pPr>
          </w:p>
        </w:tc>
      </w:tr>
      <w:tr w:rsidR="00A51017" w:rsidRPr="004B6BEF" w14:paraId="5D763685" w14:textId="77777777" w:rsidTr="00B9122F">
        <w:trPr>
          <w:trHeight w:val="531"/>
          <w:jc w:val="center"/>
        </w:trPr>
        <w:tc>
          <w:tcPr>
            <w:tcW w:w="2547" w:type="dxa"/>
          </w:tcPr>
          <w:p w14:paraId="06B3F204" w14:textId="77777777" w:rsidR="00A51017" w:rsidRPr="004B6BEF" w:rsidRDefault="00A51017" w:rsidP="00A51017">
            <w:pPr>
              <w:jc w:val="center"/>
              <w:rPr>
                <w:rFonts w:cstheme="minorHAnsi"/>
                <w:b/>
                <w:sz w:val="28"/>
                <w:szCs w:val="28"/>
              </w:rPr>
            </w:pPr>
            <w:r w:rsidRPr="004B6BEF">
              <w:rPr>
                <w:rFonts w:cstheme="minorHAnsi"/>
                <w:b/>
                <w:sz w:val="28"/>
                <w:szCs w:val="28"/>
              </w:rPr>
              <w:t>Year 6</w:t>
            </w:r>
          </w:p>
        </w:tc>
        <w:tc>
          <w:tcPr>
            <w:tcW w:w="3496" w:type="dxa"/>
          </w:tcPr>
          <w:p w14:paraId="573406ED" w14:textId="77777777" w:rsidR="00A51017" w:rsidRDefault="00A51017" w:rsidP="00A51017">
            <w:pPr>
              <w:jc w:val="center"/>
              <w:rPr>
                <w:rFonts w:cstheme="minorHAnsi"/>
                <w:sz w:val="28"/>
                <w:szCs w:val="28"/>
              </w:rPr>
            </w:pPr>
            <w:r>
              <w:rPr>
                <w:rFonts w:cstheme="minorHAnsi"/>
                <w:sz w:val="28"/>
                <w:szCs w:val="28"/>
              </w:rPr>
              <w:t>Lancaster Castle</w:t>
            </w:r>
          </w:p>
          <w:p w14:paraId="40583CEC" w14:textId="29C0EF1A" w:rsidR="00A51017" w:rsidRPr="004B6BEF" w:rsidRDefault="00A51017" w:rsidP="00A51017">
            <w:pPr>
              <w:jc w:val="center"/>
              <w:rPr>
                <w:rFonts w:cstheme="minorHAnsi"/>
                <w:sz w:val="28"/>
                <w:szCs w:val="28"/>
              </w:rPr>
            </w:pPr>
            <w:r>
              <w:rPr>
                <w:rFonts w:cstheme="minorHAnsi"/>
                <w:sz w:val="28"/>
                <w:szCs w:val="28"/>
              </w:rPr>
              <w:t>(Crime and Punishment)</w:t>
            </w:r>
          </w:p>
        </w:tc>
        <w:tc>
          <w:tcPr>
            <w:tcW w:w="3275" w:type="dxa"/>
          </w:tcPr>
          <w:p w14:paraId="13387AFF" w14:textId="29F1532F" w:rsidR="00A51017" w:rsidRPr="004B6BEF" w:rsidRDefault="00A51017" w:rsidP="00A51017">
            <w:pPr>
              <w:jc w:val="center"/>
              <w:rPr>
                <w:rFonts w:cstheme="minorHAnsi"/>
                <w:sz w:val="28"/>
                <w:szCs w:val="28"/>
              </w:rPr>
            </w:pPr>
            <w:r>
              <w:rPr>
                <w:rFonts w:cstheme="minorHAnsi"/>
                <w:sz w:val="28"/>
                <w:szCs w:val="28"/>
              </w:rPr>
              <w:t>Coniston Residential</w:t>
            </w:r>
            <w:r w:rsidRPr="004B6BEF">
              <w:rPr>
                <w:rFonts w:cstheme="minorHAnsi"/>
                <w:sz w:val="28"/>
                <w:szCs w:val="28"/>
              </w:rPr>
              <w:t xml:space="preserve"> </w:t>
            </w:r>
          </w:p>
        </w:tc>
        <w:tc>
          <w:tcPr>
            <w:tcW w:w="4253" w:type="dxa"/>
          </w:tcPr>
          <w:p w14:paraId="78D34E77" w14:textId="68814374" w:rsidR="00A51017" w:rsidRPr="004B6BEF" w:rsidRDefault="00A51017" w:rsidP="00A51017">
            <w:pPr>
              <w:jc w:val="center"/>
              <w:rPr>
                <w:rFonts w:cstheme="minorHAnsi"/>
                <w:sz w:val="28"/>
                <w:szCs w:val="28"/>
              </w:rPr>
            </w:pPr>
            <w:r>
              <w:rPr>
                <w:rFonts w:cstheme="minorHAnsi"/>
                <w:sz w:val="28"/>
                <w:szCs w:val="28"/>
              </w:rPr>
              <w:t>Theme Park</w:t>
            </w:r>
          </w:p>
        </w:tc>
      </w:tr>
    </w:tbl>
    <w:p w14:paraId="1B167FEF" w14:textId="77777777" w:rsidR="00837B42" w:rsidRPr="004B6BEF" w:rsidRDefault="00837B42" w:rsidP="00837B42">
      <w:pPr>
        <w:rPr>
          <w:rFonts w:cstheme="minorHAnsi"/>
        </w:rPr>
      </w:pPr>
    </w:p>
    <w:p w14:paraId="4936B1B7" w14:textId="13C4D809" w:rsidR="00C91B6F" w:rsidRPr="004B6BEF" w:rsidRDefault="00D153A8" w:rsidP="005903BE">
      <w:pPr>
        <w:shd w:val="clear" w:color="auto" w:fill="FFFFFF"/>
        <w:spacing w:before="360" w:after="360" w:line="240" w:lineRule="auto"/>
        <w:rPr>
          <w:rFonts w:eastAsia="Times New Roman" w:cstheme="minorHAnsi"/>
          <w:bCs/>
          <w:sz w:val="24"/>
          <w:szCs w:val="24"/>
          <w:lang w:eastAsia="en-GB"/>
        </w:rPr>
      </w:pPr>
      <w:r w:rsidRPr="004B6BEF">
        <w:rPr>
          <w:rFonts w:eastAsia="Times New Roman" w:cstheme="minorHAnsi"/>
          <w:bCs/>
          <w:sz w:val="24"/>
          <w:szCs w:val="24"/>
          <w:lang w:eastAsia="en-GB"/>
        </w:rPr>
        <w:t xml:space="preserve">It is the role of </w:t>
      </w:r>
      <w:r w:rsidR="008F030A">
        <w:rPr>
          <w:rFonts w:eastAsia="Times New Roman" w:cstheme="minorHAnsi"/>
          <w:bCs/>
          <w:sz w:val="24"/>
          <w:szCs w:val="24"/>
          <w:lang w:eastAsia="en-GB"/>
        </w:rPr>
        <w:t>our</w:t>
      </w:r>
      <w:r w:rsidRPr="004B6BEF">
        <w:rPr>
          <w:rFonts w:eastAsia="Times New Roman" w:cstheme="minorHAnsi"/>
          <w:bCs/>
          <w:sz w:val="24"/>
          <w:szCs w:val="24"/>
          <w:lang w:eastAsia="en-GB"/>
        </w:rPr>
        <w:t xml:space="preserve"> </w:t>
      </w:r>
      <w:r w:rsidR="00B02690" w:rsidRPr="004B6BEF">
        <w:rPr>
          <w:rFonts w:eastAsia="Times New Roman" w:cstheme="minorHAnsi"/>
          <w:bCs/>
          <w:sz w:val="24"/>
          <w:szCs w:val="24"/>
          <w:lang w:eastAsia="en-GB"/>
        </w:rPr>
        <w:t>school</w:t>
      </w:r>
      <w:r w:rsidRPr="004B6BEF">
        <w:rPr>
          <w:rFonts w:eastAsia="Times New Roman" w:cstheme="minorHAnsi"/>
          <w:bCs/>
          <w:sz w:val="24"/>
          <w:szCs w:val="24"/>
          <w:lang w:eastAsia="en-GB"/>
        </w:rPr>
        <w:t xml:space="preserve"> to ensure that children experience the awe and wonder o</w:t>
      </w:r>
      <w:r w:rsidR="00B02690" w:rsidRPr="004B6BEF">
        <w:rPr>
          <w:rFonts w:eastAsia="Times New Roman" w:cstheme="minorHAnsi"/>
          <w:bCs/>
          <w:sz w:val="24"/>
          <w:szCs w:val="24"/>
          <w:lang w:eastAsia="en-GB"/>
        </w:rPr>
        <w:t xml:space="preserve">f the world in which they live.  </w:t>
      </w:r>
      <w:r w:rsidR="00440EA7" w:rsidRPr="004B6BEF">
        <w:rPr>
          <w:rFonts w:eastAsia="Times New Roman" w:cstheme="minorHAnsi"/>
          <w:bCs/>
          <w:sz w:val="24"/>
          <w:szCs w:val="24"/>
          <w:lang w:eastAsia="en-GB"/>
        </w:rPr>
        <w:t>Every child has the opportunity</w:t>
      </w:r>
      <w:r w:rsidR="00224E63" w:rsidRPr="004B6BEF">
        <w:rPr>
          <w:rFonts w:eastAsia="Times New Roman" w:cstheme="minorHAnsi"/>
          <w:bCs/>
          <w:sz w:val="24"/>
          <w:szCs w:val="24"/>
          <w:lang w:eastAsia="en-GB"/>
        </w:rPr>
        <w:t xml:space="preserve"> to: </w:t>
      </w:r>
      <w:r w:rsidR="00440EA7" w:rsidRPr="004B6BEF">
        <w:rPr>
          <w:rFonts w:eastAsia="Times New Roman" w:cstheme="minorHAnsi"/>
          <w:bCs/>
          <w:sz w:val="24"/>
          <w:szCs w:val="24"/>
          <w:lang w:eastAsia="en-GB"/>
        </w:rPr>
        <w:t>see live theatre</w:t>
      </w:r>
      <w:r w:rsidR="00224E63" w:rsidRPr="004B6BEF">
        <w:rPr>
          <w:rFonts w:eastAsia="Times New Roman" w:cstheme="minorHAnsi"/>
          <w:bCs/>
          <w:sz w:val="24"/>
          <w:szCs w:val="24"/>
          <w:lang w:eastAsia="en-GB"/>
        </w:rPr>
        <w:t>;</w:t>
      </w:r>
      <w:r w:rsidR="00440EA7" w:rsidRPr="004B6BEF">
        <w:rPr>
          <w:rFonts w:eastAsia="Times New Roman" w:cstheme="minorHAnsi"/>
          <w:bCs/>
          <w:sz w:val="24"/>
          <w:szCs w:val="24"/>
          <w:lang w:eastAsia="en-GB"/>
        </w:rPr>
        <w:t xml:space="preserve"> experience the arts</w:t>
      </w:r>
      <w:r w:rsidR="00224E63" w:rsidRPr="004B6BEF">
        <w:rPr>
          <w:rFonts w:eastAsia="Times New Roman" w:cstheme="minorHAnsi"/>
          <w:bCs/>
          <w:sz w:val="24"/>
          <w:szCs w:val="24"/>
          <w:lang w:eastAsia="en-GB"/>
        </w:rPr>
        <w:t>;</w:t>
      </w:r>
      <w:r w:rsidR="00440EA7" w:rsidRPr="004B6BEF">
        <w:rPr>
          <w:rFonts w:eastAsia="Times New Roman" w:cstheme="minorHAnsi"/>
          <w:bCs/>
          <w:sz w:val="24"/>
          <w:szCs w:val="24"/>
          <w:lang w:eastAsia="en-GB"/>
        </w:rPr>
        <w:t xml:space="preserve"> </w:t>
      </w:r>
      <w:r w:rsidR="00224E63" w:rsidRPr="004B6BEF">
        <w:rPr>
          <w:rFonts w:eastAsia="Times New Roman" w:cstheme="minorHAnsi"/>
          <w:bCs/>
          <w:sz w:val="24"/>
          <w:szCs w:val="24"/>
          <w:lang w:eastAsia="en-GB"/>
        </w:rPr>
        <w:t xml:space="preserve">attend </w:t>
      </w:r>
      <w:r w:rsidR="0070564F" w:rsidRPr="004B6BEF">
        <w:rPr>
          <w:rFonts w:eastAsia="Times New Roman" w:cstheme="minorHAnsi"/>
          <w:bCs/>
          <w:sz w:val="24"/>
          <w:szCs w:val="24"/>
          <w:lang w:eastAsia="en-GB"/>
        </w:rPr>
        <w:t>two</w:t>
      </w:r>
      <w:r w:rsidR="00224E63" w:rsidRPr="004B6BEF">
        <w:rPr>
          <w:rFonts w:eastAsia="Times New Roman" w:cstheme="minorHAnsi"/>
          <w:bCs/>
          <w:sz w:val="24"/>
          <w:szCs w:val="24"/>
          <w:lang w:eastAsia="en-GB"/>
        </w:rPr>
        <w:t xml:space="preserve"> residential</w:t>
      </w:r>
      <w:r w:rsidR="0070564F" w:rsidRPr="004B6BEF">
        <w:rPr>
          <w:rFonts w:eastAsia="Times New Roman" w:cstheme="minorHAnsi"/>
          <w:bCs/>
          <w:sz w:val="24"/>
          <w:szCs w:val="24"/>
          <w:lang w:eastAsia="en-GB"/>
        </w:rPr>
        <w:t>s;</w:t>
      </w:r>
      <w:r w:rsidR="00224E63" w:rsidRPr="004B6BEF">
        <w:rPr>
          <w:rFonts w:eastAsia="Times New Roman" w:cstheme="minorHAnsi"/>
          <w:bCs/>
          <w:sz w:val="24"/>
          <w:szCs w:val="24"/>
          <w:lang w:eastAsia="en-GB"/>
        </w:rPr>
        <w:t xml:space="preserve"> experience exciting </w:t>
      </w:r>
      <w:r w:rsidR="00E535F1" w:rsidRPr="004B6BEF">
        <w:rPr>
          <w:rFonts w:eastAsia="Times New Roman" w:cstheme="minorHAnsi"/>
          <w:bCs/>
          <w:sz w:val="24"/>
          <w:szCs w:val="24"/>
          <w:lang w:eastAsia="en-GB"/>
        </w:rPr>
        <w:t xml:space="preserve">outdoor </w:t>
      </w:r>
      <w:r w:rsidR="0070564F" w:rsidRPr="004B6BEF">
        <w:rPr>
          <w:rFonts w:eastAsia="Times New Roman" w:cstheme="minorHAnsi"/>
          <w:bCs/>
          <w:sz w:val="24"/>
          <w:szCs w:val="24"/>
          <w:lang w:eastAsia="en-GB"/>
        </w:rPr>
        <w:t>learning;</w:t>
      </w:r>
      <w:r w:rsidR="00224E63" w:rsidRPr="004B6BEF">
        <w:rPr>
          <w:rFonts w:eastAsia="Times New Roman" w:cstheme="minorHAnsi"/>
          <w:bCs/>
          <w:sz w:val="24"/>
          <w:szCs w:val="24"/>
          <w:lang w:eastAsia="en-GB"/>
        </w:rPr>
        <w:t xml:space="preserve"> attend engaging exhibitions</w:t>
      </w:r>
      <w:r w:rsidR="0070564F" w:rsidRPr="004B6BEF">
        <w:rPr>
          <w:rFonts w:eastAsia="Times New Roman" w:cstheme="minorHAnsi"/>
          <w:bCs/>
          <w:sz w:val="24"/>
          <w:szCs w:val="24"/>
          <w:lang w:eastAsia="en-GB"/>
        </w:rPr>
        <w:t xml:space="preserve">; visit places of worship </w:t>
      </w:r>
      <w:r w:rsidR="00224E63" w:rsidRPr="004B6BEF">
        <w:rPr>
          <w:rFonts w:eastAsia="Times New Roman" w:cstheme="minorHAnsi"/>
          <w:bCs/>
          <w:sz w:val="24"/>
          <w:szCs w:val="24"/>
          <w:lang w:eastAsia="en-GB"/>
        </w:rPr>
        <w:t>and</w:t>
      </w:r>
      <w:r w:rsidR="0070564F" w:rsidRPr="004B6BEF">
        <w:rPr>
          <w:rFonts w:eastAsia="Times New Roman" w:cstheme="minorHAnsi"/>
          <w:bCs/>
          <w:sz w:val="24"/>
          <w:szCs w:val="24"/>
          <w:lang w:eastAsia="en-GB"/>
        </w:rPr>
        <w:t xml:space="preserve"> to</w:t>
      </w:r>
      <w:r w:rsidR="00224E63" w:rsidRPr="004B6BEF">
        <w:rPr>
          <w:rFonts w:eastAsia="Times New Roman" w:cstheme="minorHAnsi"/>
          <w:bCs/>
          <w:sz w:val="24"/>
          <w:szCs w:val="24"/>
          <w:lang w:eastAsia="en-GB"/>
        </w:rPr>
        <w:t xml:space="preserve"> see live animals</w:t>
      </w:r>
      <w:r w:rsidR="0070564F" w:rsidRPr="004B6BEF">
        <w:rPr>
          <w:rFonts w:eastAsia="Times New Roman" w:cstheme="minorHAnsi"/>
          <w:bCs/>
          <w:sz w:val="24"/>
          <w:szCs w:val="24"/>
          <w:lang w:eastAsia="en-GB"/>
        </w:rPr>
        <w:t>.</w:t>
      </w:r>
    </w:p>
    <w:p w14:paraId="524C94AB" w14:textId="77777777" w:rsidR="00B02690" w:rsidRPr="004B6BEF" w:rsidRDefault="00557013" w:rsidP="005903BE">
      <w:pPr>
        <w:shd w:val="clear" w:color="auto" w:fill="FFFFFF"/>
        <w:spacing w:before="360" w:after="360" w:line="240" w:lineRule="auto"/>
        <w:rPr>
          <w:rFonts w:eastAsia="Times New Roman" w:cstheme="minorHAnsi"/>
          <w:bCs/>
          <w:i/>
          <w:sz w:val="24"/>
          <w:szCs w:val="24"/>
          <w:lang w:eastAsia="en-GB"/>
        </w:rPr>
      </w:pPr>
      <w:r w:rsidRPr="004B6BEF">
        <w:rPr>
          <w:rFonts w:eastAsia="Times New Roman" w:cstheme="minorHAnsi"/>
          <w:bCs/>
          <w:i/>
          <w:sz w:val="24"/>
          <w:szCs w:val="24"/>
          <w:lang w:eastAsia="en-GB"/>
        </w:rPr>
        <w:t xml:space="preserve">This represents a </w:t>
      </w:r>
      <w:r w:rsidRPr="004B6BEF">
        <w:rPr>
          <w:rFonts w:eastAsia="Times New Roman" w:cstheme="minorHAnsi"/>
          <w:bCs/>
          <w:i/>
          <w:sz w:val="24"/>
          <w:szCs w:val="24"/>
          <w:u w:val="single"/>
          <w:lang w:eastAsia="en-GB"/>
        </w:rPr>
        <w:t>core offer</w:t>
      </w:r>
      <w:r w:rsidRPr="004B6BEF">
        <w:rPr>
          <w:rFonts w:eastAsia="Times New Roman" w:cstheme="minorHAnsi"/>
          <w:bCs/>
          <w:i/>
          <w:sz w:val="24"/>
          <w:szCs w:val="24"/>
          <w:lang w:eastAsia="en-GB"/>
        </w:rPr>
        <w:t>. In addition there will be many more local events, visits or visitors that may take place each year</w:t>
      </w:r>
      <w:r w:rsidR="008072A3" w:rsidRPr="004B6BEF">
        <w:rPr>
          <w:rFonts w:eastAsia="Times New Roman" w:cstheme="minorHAnsi"/>
          <w:bCs/>
          <w:i/>
          <w:sz w:val="24"/>
          <w:szCs w:val="24"/>
          <w:lang w:eastAsia="en-GB"/>
        </w:rPr>
        <w:t>.</w:t>
      </w:r>
    </w:p>
    <w:p w14:paraId="5EF04022"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lastRenderedPageBreak/>
        <w:t xml:space="preserve">Our curriculum extends well beyond the National Curriculum and includes a wide range of enriching experiences and opportunities both within and beyond the school day. This includes a healthy range of </w:t>
      </w:r>
      <w:r w:rsidR="006E529E" w:rsidRPr="004B6BEF">
        <w:rPr>
          <w:rFonts w:eastAsia="Times New Roman" w:cstheme="minorHAnsi"/>
          <w:color w:val="333333"/>
          <w:sz w:val="24"/>
          <w:szCs w:val="24"/>
          <w:lang w:eastAsia="en-GB"/>
        </w:rPr>
        <w:t>after-school clubs</w:t>
      </w:r>
      <w:r w:rsidRPr="004B6BEF">
        <w:rPr>
          <w:rFonts w:eastAsia="Times New Roman" w:cstheme="minorHAnsi"/>
          <w:color w:val="333333"/>
          <w:sz w:val="24"/>
          <w:szCs w:val="24"/>
          <w:lang w:eastAsia="en-GB"/>
        </w:rPr>
        <w:t xml:space="preserve"> that support the core curriculum offer, as well as those which develop specialist skills, such as Spanish and music, whilst also extending the range of children’s experiences. </w:t>
      </w:r>
      <w:r w:rsidR="00A52D11" w:rsidRPr="004B6BEF">
        <w:rPr>
          <w:rFonts w:eastAsia="Times New Roman" w:cstheme="minorHAnsi"/>
          <w:color w:val="333333"/>
          <w:sz w:val="24"/>
          <w:szCs w:val="24"/>
          <w:lang w:eastAsia="en-GB"/>
        </w:rPr>
        <w:t xml:space="preserve">We also offer a varied range of sports clubs to all ages. </w:t>
      </w:r>
      <w:r w:rsidRPr="004B6BEF">
        <w:rPr>
          <w:rFonts w:eastAsia="Times New Roman" w:cstheme="minorHAnsi"/>
          <w:color w:val="333333"/>
          <w:sz w:val="24"/>
          <w:szCs w:val="24"/>
          <w:lang w:eastAsia="en-GB"/>
        </w:rPr>
        <w:t>A primary focus of our curriculum is to raise aspirations, engender a sense of personal pride in achievement, and provide a purpose and relevance for learning.</w:t>
      </w:r>
    </w:p>
    <w:p w14:paraId="41D9344A"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We take pride in providing a highly inclusive environment, where learners demonstrate high levels of enjoyment in their education and make very good progress across the curriculum. Children at all levels are helped to achieve their potential. Those who are most able are challenged and supported through being offered tasks which provide opportunities for greater depth and those who can struggle are encouraged and given targeted support to embed skills, to develop at their own pace or simply to learn in a style that best suits their individual needs.</w:t>
      </w:r>
    </w:p>
    <w:p w14:paraId="44B7CFDA" w14:textId="2F37AF2A"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In addition to our exciting and stimulating </w:t>
      </w:r>
      <w:r w:rsidR="000D79C1" w:rsidRPr="004B6BEF">
        <w:rPr>
          <w:rFonts w:eastAsia="Times New Roman" w:cstheme="minorHAnsi"/>
          <w:color w:val="333333"/>
          <w:sz w:val="24"/>
          <w:szCs w:val="24"/>
          <w:lang w:eastAsia="en-GB"/>
        </w:rPr>
        <w:t>curricul</w:t>
      </w:r>
      <w:r w:rsidR="008F030A">
        <w:rPr>
          <w:rFonts w:eastAsia="Times New Roman" w:cstheme="minorHAnsi"/>
          <w:color w:val="333333"/>
          <w:sz w:val="24"/>
          <w:szCs w:val="24"/>
          <w:lang w:eastAsia="en-GB"/>
        </w:rPr>
        <w:t>um</w:t>
      </w:r>
      <w:r w:rsidRPr="004B6BEF">
        <w:rPr>
          <w:rFonts w:eastAsia="Times New Roman" w:cstheme="minorHAnsi"/>
          <w:color w:val="333333"/>
          <w:sz w:val="24"/>
          <w:szCs w:val="24"/>
          <w:lang w:eastAsia="en-GB"/>
        </w:rPr>
        <w:t>, we also provide further opportunities to enhance children’s learning wherever possible. These include:</w:t>
      </w:r>
    </w:p>
    <w:p w14:paraId="5AADB749" w14:textId="77777777" w:rsidR="000517FC" w:rsidRPr="004B6BEF" w:rsidRDefault="000517FC" w:rsidP="006E529E">
      <w:pPr>
        <w:shd w:val="clear" w:color="auto" w:fill="FFFFFF"/>
        <w:spacing w:before="240" w:after="240" w:line="240" w:lineRule="auto"/>
        <w:rPr>
          <w:rFonts w:eastAsia="Times New Roman" w:cstheme="minorHAnsi"/>
          <w:b/>
          <w:bCs/>
          <w:color w:val="183664"/>
          <w:sz w:val="24"/>
          <w:szCs w:val="24"/>
          <w:lang w:eastAsia="en-GB"/>
        </w:rPr>
      </w:pPr>
      <w:r w:rsidRPr="004B6BEF">
        <w:rPr>
          <w:rFonts w:eastAsia="Times New Roman" w:cstheme="minorHAnsi"/>
          <w:color w:val="333333"/>
          <w:sz w:val="24"/>
          <w:szCs w:val="24"/>
          <w:lang w:eastAsia="en-GB"/>
        </w:rPr>
        <w:t> </w:t>
      </w:r>
      <w:r w:rsidRPr="004B6BEF">
        <w:rPr>
          <w:rFonts w:eastAsia="Times New Roman" w:cstheme="minorHAnsi"/>
          <w:b/>
          <w:bCs/>
          <w:color w:val="183664"/>
          <w:sz w:val="24"/>
          <w:szCs w:val="24"/>
          <w:lang w:eastAsia="en-GB"/>
        </w:rPr>
        <w:t>Whole School Theme Days/Weeks</w:t>
      </w:r>
    </w:p>
    <w:p w14:paraId="555D443C" w14:textId="1B001121" w:rsidR="000517FC"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Throughout the year, themed days</w:t>
      </w:r>
      <w:r w:rsidR="00A91A1B" w:rsidRPr="004B6BEF">
        <w:rPr>
          <w:rFonts w:eastAsia="Times New Roman" w:cstheme="minorHAnsi"/>
          <w:color w:val="333333"/>
          <w:sz w:val="24"/>
          <w:szCs w:val="24"/>
          <w:lang w:eastAsia="en-GB"/>
        </w:rPr>
        <w:t>/weeks</w:t>
      </w:r>
      <w:r w:rsidRPr="004B6BEF">
        <w:rPr>
          <w:rFonts w:eastAsia="Times New Roman" w:cstheme="minorHAnsi"/>
          <w:color w:val="333333"/>
          <w:sz w:val="24"/>
          <w:szCs w:val="24"/>
          <w:lang w:eastAsia="en-GB"/>
        </w:rPr>
        <w:t xml:space="preserve"> are woven into the curriculum to extend the breadth and balance of opportunities we offer our pupils. Th</w:t>
      </w:r>
      <w:r w:rsidR="000D79C1" w:rsidRPr="004B6BEF">
        <w:rPr>
          <w:rFonts w:eastAsia="Times New Roman" w:cstheme="minorHAnsi"/>
          <w:color w:val="333333"/>
          <w:sz w:val="24"/>
          <w:szCs w:val="24"/>
          <w:lang w:eastAsia="en-GB"/>
        </w:rPr>
        <w:t xml:space="preserve">ese include, </w:t>
      </w:r>
      <w:r w:rsidR="00B9122F">
        <w:rPr>
          <w:rFonts w:eastAsia="Times New Roman" w:cstheme="minorHAnsi"/>
          <w:color w:val="333333"/>
          <w:sz w:val="24"/>
          <w:szCs w:val="24"/>
          <w:lang w:eastAsia="en-GB"/>
        </w:rPr>
        <w:t xml:space="preserve">NSPCC Number day, </w:t>
      </w:r>
      <w:r w:rsidRPr="004B6BEF">
        <w:rPr>
          <w:rFonts w:eastAsia="Times New Roman" w:cstheme="minorHAnsi"/>
          <w:color w:val="333333"/>
          <w:sz w:val="24"/>
          <w:szCs w:val="24"/>
          <w:lang w:eastAsia="en-GB"/>
        </w:rPr>
        <w:t xml:space="preserve">World Book Day, </w:t>
      </w:r>
      <w:r w:rsidR="000D79C1" w:rsidRPr="004B6BEF">
        <w:rPr>
          <w:rFonts w:eastAsia="Times New Roman" w:cstheme="minorHAnsi"/>
          <w:color w:val="333333"/>
          <w:sz w:val="24"/>
          <w:szCs w:val="24"/>
          <w:lang w:eastAsia="en-GB"/>
        </w:rPr>
        <w:t xml:space="preserve">British </w:t>
      </w:r>
      <w:r w:rsidRPr="004B6BEF">
        <w:rPr>
          <w:rFonts w:eastAsia="Times New Roman" w:cstheme="minorHAnsi"/>
          <w:color w:val="333333"/>
          <w:sz w:val="24"/>
          <w:szCs w:val="24"/>
          <w:lang w:eastAsia="en-GB"/>
        </w:rPr>
        <w:t xml:space="preserve">Science </w:t>
      </w:r>
      <w:r w:rsidR="002F72E4" w:rsidRPr="004B6BEF">
        <w:rPr>
          <w:rFonts w:eastAsia="Times New Roman" w:cstheme="minorHAnsi"/>
          <w:color w:val="333333"/>
          <w:sz w:val="24"/>
          <w:szCs w:val="24"/>
          <w:lang w:eastAsia="en-GB"/>
        </w:rPr>
        <w:t>Week</w:t>
      </w:r>
      <w:r w:rsidR="006E529E" w:rsidRPr="004B6BEF">
        <w:rPr>
          <w:rFonts w:eastAsia="Times New Roman" w:cstheme="minorHAnsi"/>
          <w:color w:val="333333"/>
          <w:sz w:val="24"/>
          <w:szCs w:val="24"/>
          <w:lang w:eastAsia="en-GB"/>
        </w:rPr>
        <w:t xml:space="preserve"> and many more.</w:t>
      </w:r>
      <w:r w:rsidR="00E62E29">
        <w:rPr>
          <w:rFonts w:eastAsia="Times New Roman" w:cstheme="minorHAnsi"/>
          <w:color w:val="333333"/>
          <w:sz w:val="24"/>
          <w:szCs w:val="24"/>
          <w:lang w:eastAsia="en-GB"/>
        </w:rPr>
        <w:t xml:space="preserve"> </w:t>
      </w:r>
    </w:p>
    <w:p w14:paraId="171C35B4" w14:textId="1A8BD849" w:rsidR="008A0CFB" w:rsidRPr="0023045C" w:rsidRDefault="008A0CFB" w:rsidP="000517FC">
      <w:pPr>
        <w:shd w:val="clear" w:color="auto" w:fill="FFFFFF"/>
        <w:spacing w:before="240" w:after="240" w:line="240" w:lineRule="auto"/>
        <w:rPr>
          <w:rFonts w:eastAsia="Times New Roman" w:cstheme="minorHAnsi"/>
          <w:b/>
          <w:bCs/>
          <w:color w:val="1F497D" w:themeColor="text2"/>
          <w:sz w:val="24"/>
          <w:szCs w:val="24"/>
          <w:lang w:eastAsia="en-GB"/>
        </w:rPr>
      </w:pPr>
      <w:r w:rsidRPr="0023045C">
        <w:rPr>
          <w:rFonts w:eastAsia="Times New Roman" w:cstheme="minorHAnsi"/>
          <w:b/>
          <w:bCs/>
          <w:color w:val="1F497D" w:themeColor="text2"/>
          <w:sz w:val="24"/>
          <w:szCs w:val="24"/>
          <w:lang w:eastAsia="en-GB"/>
        </w:rPr>
        <w:t>Careers Fa</w:t>
      </w:r>
      <w:r w:rsidR="0023045C">
        <w:rPr>
          <w:rFonts w:eastAsia="Times New Roman" w:cstheme="minorHAnsi"/>
          <w:b/>
          <w:bCs/>
          <w:color w:val="1F497D" w:themeColor="text2"/>
          <w:sz w:val="24"/>
          <w:szCs w:val="24"/>
          <w:lang w:eastAsia="en-GB"/>
        </w:rPr>
        <w:t>ir</w:t>
      </w:r>
    </w:p>
    <w:p w14:paraId="5AD16B19" w14:textId="2EB0F467" w:rsidR="008A0CFB" w:rsidRDefault="00DC3BEA" w:rsidP="000517FC">
      <w:pPr>
        <w:shd w:val="clear" w:color="auto" w:fill="FFFFFF"/>
        <w:spacing w:before="240" w:after="24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In order to raise children’s aspirations for the future- and to </w:t>
      </w:r>
      <w:r w:rsidR="00CC781F">
        <w:rPr>
          <w:rFonts w:eastAsia="Times New Roman" w:cstheme="minorHAnsi"/>
          <w:color w:val="333333"/>
          <w:sz w:val="24"/>
          <w:szCs w:val="24"/>
          <w:lang w:eastAsia="en-GB"/>
        </w:rPr>
        <w:t>provide insight into</w:t>
      </w:r>
      <w:r>
        <w:rPr>
          <w:rFonts w:eastAsia="Times New Roman" w:cstheme="minorHAnsi"/>
          <w:color w:val="333333"/>
          <w:sz w:val="24"/>
          <w:szCs w:val="24"/>
          <w:lang w:eastAsia="en-GB"/>
        </w:rPr>
        <w:t xml:space="preserve"> the world of work</w:t>
      </w:r>
      <w:r w:rsidR="000F500A">
        <w:rPr>
          <w:rFonts w:eastAsia="Times New Roman" w:cstheme="minorHAnsi"/>
          <w:color w:val="333333"/>
          <w:sz w:val="24"/>
          <w:szCs w:val="24"/>
          <w:lang w:eastAsia="en-GB"/>
        </w:rPr>
        <w:t>, children in Year 5 and Year 6 attend an annual Careers Fa</w:t>
      </w:r>
      <w:r w:rsidR="002949D0">
        <w:rPr>
          <w:rFonts w:eastAsia="Times New Roman" w:cstheme="minorHAnsi"/>
          <w:color w:val="333333"/>
          <w:sz w:val="24"/>
          <w:szCs w:val="24"/>
          <w:lang w:eastAsia="en-GB"/>
        </w:rPr>
        <w:t>ir</w:t>
      </w:r>
      <w:r w:rsidR="000F500A">
        <w:rPr>
          <w:rFonts w:eastAsia="Times New Roman" w:cstheme="minorHAnsi"/>
          <w:color w:val="333333"/>
          <w:sz w:val="24"/>
          <w:szCs w:val="24"/>
          <w:lang w:eastAsia="en-GB"/>
        </w:rPr>
        <w:t>. This involves speakers and presentations from a wide variety</w:t>
      </w:r>
      <w:r w:rsidR="0023045C">
        <w:rPr>
          <w:rFonts w:eastAsia="Times New Roman" w:cstheme="minorHAnsi"/>
          <w:color w:val="333333"/>
          <w:sz w:val="24"/>
          <w:szCs w:val="24"/>
          <w:lang w:eastAsia="en-GB"/>
        </w:rPr>
        <w:t xml:space="preserve"> of employers including: NHS, </w:t>
      </w:r>
      <w:r w:rsidR="002949D0">
        <w:rPr>
          <w:rFonts w:eastAsia="Times New Roman" w:cstheme="minorHAnsi"/>
          <w:color w:val="333333"/>
          <w:sz w:val="24"/>
          <w:szCs w:val="24"/>
          <w:lang w:eastAsia="en-GB"/>
        </w:rPr>
        <w:t>construction, engineering</w:t>
      </w:r>
      <w:r w:rsidR="00CC781F">
        <w:rPr>
          <w:rFonts w:eastAsia="Times New Roman" w:cstheme="minorHAnsi"/>
          <w:color w:val="333333"/>
          <w:sz w:val="24"/>
          <w:szCs w:val="24"/>
          <w:lang w:eastAsia="en-GB"/>
        </w:rPr>
        <w:t>, media and many more.</w:t>
      </w:r>
    </w:p>
    <w:p w14:paraId="1FB48BD2"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Visitors into School</w:t>
      </w:r>
    </w:p>
    <w:p w14:paraId="6C64B879"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Visitors have a valuable role to play and can contribute to many aspects of the life and work of the school.  They deliver talks, workshops and full day activities across a wide range of subjects, giving pupils access to outside experiences and expertise. Visitors provide a link with the wider community – children have the opportunity to work alongside artists, musicians, authors, health professions and others.</w:t>
      </w:r>
      <w:r w:rsidR="000F5FAE" w:rsidRPr="004B6BEF">
        <w:rPr>
          <w:rFonts w:eastAsia="Times New Roman" w:cstheme="minorHAnsi"/>
          <w:color w:val="333333"/>
          <w:sz w:val="24"/>
          <w:szCs w:val="24"/>
          <w:lang w:eastAsia="en-GB"/>
        </w:rPr>
        <w:t xml:space="preserve"> We ensure that visitors co</w:t>
      </w:r>
      <w:r w:rsidR="001616DF" w:rsidRPr="004B6BEF">
        <w:rPr>
          <w:rFonts w:eastAsia="Times New Roman" w:cstheme="minorHAnsi"/>
          <w:color w:val="333333"/>
          <w:sz w:val="24"/>
          <w:szCs w:val="24"/>
          <w:lang w:eastAsia="en-GB"/>
        </w:rPr>
        <w:t>me from a broad-spectrum of society.</w:t>
      </w:r>
    </w:p>
    <w:p w14:paraId="6F05FB35"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lastRenderedPageBreak/>
        <w:t>After-school Clubs</w:t>
      </w:r>
    </w:p>
    <w:p w14:paraId="538306D4"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As a school we offer pupils opportunities to participate in extra-curricular activities after school. At any time, a wide range of clubs is on offer – our programmes of clubs and activit</w:t>
      </w:r>
      <w:r w:rsidR="000F5FAE" w:rsidRPr="004B6BEF">
        <w:rPr>
          <w:rFonts w:eastAsia="Times New Roman" w:cstheme="minorHAnsi"/>
          <w:color w:val="333333"/>
          <w:sz w:val="24"/>
          <w:szCs w:val="24"/>
          <w:lang w:eastAsia="en-GB"/>
        </w:rPr>
        <w:t>ies available is revised termly.</w:t>
      </w:r>
    </w:p>
    <w:p w14:paraId="64A9E67A"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PE &amp; Sport</w:t>
      </w:r>
    </w:p>
    <w:p w14:paraId="64FBD300" w14:textId="0647B810"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At </w:t>
      </w:r>
      <w:r w:rsidR="00B87392" w:rsidRPr="004B6BEF">
        <w:rPr>
          <w:rFonts w:eastAsia="Times New Roman" w:cstheme="minorHAnsi"/>
          <w:color w:val="333333"/>
          <w:sz w:val="24"/>
          <w:szCs w:val="24"/>
          <w:lang w:eastAsia="en-GB"/>
        </w:rPr>
        <w:t>Middlefield</w:t>
      </w:r>
      <w:r w:rsidRPr="004B6BEF">
        <w:rPr>
          <w:rFonts w:eastAsia="Times New Roman" w:cstheme="minorHAnsi"/>
          <w:color w:val="333333"/>
          <w:sz w:val="24"/>
          <w:szCs w:val="24"/>
          <w:lang w:eastAsia="en-GB"/>
        </w:rPr>
        <w:t xml:space="preserve"> we are using our PE &amp; Sport Premium to part-</w:t>
      </w:r>
      <w:r w:rsidR="00DE64F6" w:rsidRPr="004B6BEF">
        <w:rPr>
          <w:rFonts w:eastAsia="Times New Roman" w:cstheme="minorHAnsi"/>
          <w:color w:val="333333"/>
          <w:sz w:val="24"/>
          <w:szCs w:val="24"/>
          <w:lang w:eastAsia="en-GB"/>
        </w:rPr>
        <w:t>fund a qualified sports coach through LSSP-Hannah Cashen.</w:t>
      </w:r>
      <w:r w:rsidRPr="004B6BEF">
        <w:rPr>
          <w:rFonts w:eastAsia="Times New Roman" w:cstheme="minorHAnsi"/>
          <w:color w:val="333333"/>
          <w:sz w:val="24"/>
          <w:szCs w:val="24"/>
          <w:lang w:eastAsia="en-GB"/>
        </w:rPr>
        <w:t xml:space="preserve"> </w:t>
      </w:r>
      <w:r w:rsidR="00DE64F6" w:rsidRPr="004B6BEF">
        <w:rPr>
          <w:rFonts w:eastAsia="Times New Roman" w:cstheme="minorHAnsi"/>
          <w:color w:val="333333"/>
          <w:sz w:val="24"/>
          <w:szCs w:val="24"/>
          <w:lang w:eastAsia="en-GB"/>
        </w:rPr>
        <w:t xml:space="preserve">She </w:t>
      </w:r>
      <w:r w:rsidRPr="004B6BEF">
        <w:rPr>
          <w:rFonts w:eastAsia="Times New Roman" w:cstheme="minorHAnsi"/>
          <w:color w:val="333333"/>
          <w:sz w:val="24"/>
          <w:szCs w:val="24"/>
          <w:lang w:eastAsia="en-GB"/>
        </w:rPr>
        <w:t>provides high qualit</w:t>
      </w:r>
      <w:r w:rsidR="00DE64F6" w:rsidRPr="004B6BEF">
        <w:rPr>
          <w:rFonts w:eastAsia="Times New Roman" w:cstheme="minorHAnsi"/>
          <w:color w:val="333333"/>
          <w:sz w:val="24"/>
          <w:szCs w:val="24"/>
          <w:lang w:eastAsia="en-GB"/>
        </w:rPr>
        <w:t>y instruction during PE lessons and up-skills our own staff in delivering good PE lessons.</w:t>
      </w:r>
      <w:r w:rsidRPr="004B6BEF">
        <w:rPr>
          <w:rFonts w:eastAsia="Times New Roman" w:cstheme="minorHAnsi"/>
          <w:color w:val="333333"/>
          <w:sz w:val="24"/>
          <w:szCs w:val="24"/>
          <w:lang w:eastAsia="en-GB"/>
        </w:rPr>
        <w:t xml:space="preserve"> </w:t>
      </w:r>
      <w:r w:rsidR="00DE64F6" w:rsidRPr="004B6BEF">
        <w:rPr>
          <w:rFonts w:eastAsia="Times New Roman" w:cstheme="minorHAnsi"/>
          <w:color w:val="333333"/>
          <w:sz w:val="24"/>
          <w:szCs w:val="24"/>
          <w:lang w:eastAsia="en-GB"/>
        </w:rPr>
        <w:t xml:space="preserve">She </w:t>
      </w:r>
      <w:r w:rsidRPr="004B6BEF">
        <w:rPr>
          <w:rFonts w:eastAsia="Times New Roman" w:cstheme="minorHAnsi"/>
          <w:color w:val="333333"/>
          <w:sz w:val="24"/>
          <w:szCs w:val="24"/>
          <w:lang w:eastAsia="en-GB"/>
        </w:rPr>
        <w:t xml:space="preserve">also </w:t>
      </w:r>
      <w:r w:rsidR="00DE64F6" w:rsidRPr="004B6BEF">
        <w:rPr>
          <w:rFonts w:eastAsia="Times New Roman" w:cstheme="minorHAnsi"/>
          <w:color w:val="333333"/>
          <w:sz w:val="24"/>
          <w:szCs w:val="24"/>
          <w:lang w:eastAsia="en-GB"/>
        </w:rPr>
        <w:t>offers after school sports clubs from Monday to Thursday</w:t>
      </w:r>
      <w:r w:rsidRPr="004B6BEF">
        <w:rPr>
          <w:rFonts w:eastAsia="Times New Roman" w:cstheme="minorHAnsi"/>
          <w:color w:val="333333"/>
          <w:sz w:val="24"/>
          <w:szCs w:val="24"/>
          <w:lang w:eastAsia="en-GB"/>
        </w:rPr>
        <w:t xml:space="preserve"> and promotes increased pupil participation in PE &amp; Sport.</w:t>
      </w:r>
    </w:p>
    <w:p w14:paraId="2BDA8A6E" w14:textId="476EB52C" w:rsidR="000517FC" w:rsidRPr="004B6BEF" w:rsidRDefault="002E6C1E"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We also engage the services of a professional dance instructor</w:t>
      </w:r>
      <w:r w:rsidR="008F030A">
        <w:rPr>
          <w:rFonts w:eastAsia="Times New Roman" w:cstheme="minorHAnsi"/>
          <w:color w:val="333333"/>
          <w:sz w:val="24"/>
          <w:szCs w:val="24"/>
          <w:lang w:eastAsia="en-GB"/>
        </w:rPr>
        <w:t xml:space="preserve"> and gymnastics</w:t>
      </w:r>
      <w:r w:rsidRPr="004B6BEF">
        <w:rPr>
          <w:rFonts w:eastAsia="Times New Roman" w:cstheme="minorHAnsi"/>
          <w:color w:val="333333"/>
          <w:sz w:val="24"/>
          <w:szCs w:val="24"/>
          <w:lang w:eastAsia="en-GB"/>
        </w:rPr>
        <w:t xml:space="preserve"> </w:t>
      </w:r>
      <w:r w:rsidR="008F030A">
        <w:rPr>
          <w:rFonts w:eastAsia="Times New Roman" w:cstheme="minorHAnsi"/>
          <w:color w:val="333333"/>
          <w:sz w:val="24"/>
          <w:szCs w:val="24"/>
          <w:lang w:eastAsia="en-GB"/>
        </w:rPr>
        <w:t xml:space="preserve">coach </w:t>
      </w:r>
      <w:r w:rsidRPr="004B6BEF">
        <w:rPr>
          <w:rFonts w:eastAsia="Times New Roman" w:cstheme="minorHAnsi"/>
          <w:color w:val="333333"/>
          <w:sz w:val="24"/>
          <w:szCs w:val="24"/>
          <w:lang w:eastAsia="en-GB"/>
        </w:rPr>
        <w:t xml:space="preserve">and ensure that </w:t>
      </w:r>
      <w:r w:rsidR="008F030A">
        <w:rPr>
          <w:rFonts w:eastAsia="Times New Roman" w:cstheme="minorHAnsi"/>
          <w:color w:val="333333"/>
          <w:sz w:val="24"/>
          <w:szCs w:val="24"/>
          <w:lang w:eastAsia="en-GB"/>
        </w:rPr>
        <w:t xml:space="preserve">all </w:t>
      </w:r>
      <w:r w:rsidRPr="004B6BEF">
        <w:rPr>
          <w:rFonts w:eastAsia="Times New Roman" w:cstheme="minorHAnsi"/>
          <w:color w:val="333333"/>
          <w:sz w:val="24"/>
          <w:szCs w:val="24"/>
          <w:lang w:eastAsia="en-GB"/>
        </w:rPr>
        <w:t>c</w:t>
      </w:r>
      <w:r w:rsidR="001616DF" w:rsidRPr="004B6BEF">
        <w:rPr>
          <w:rFonts w:eastAsia="Times New Roman" w:cstheme="minorHAnsi"/>
          <w:color w:val="333333"/>
          <w:sz w:val="24"/>
          <w:szCs w:val="24"/>
          <w:lang w:eastAsia="en-GB"/>
        </w:rPr>
        <w:t xml:space="preserve">hildren </w:t>
      </w:r>
      <w:r w:rsidR="008F030A">
        <w:rPr>
          <w:rFonts w:eastAsia="Times New Roman" w:cstheme="minorHAnsi"/>
          <w:color w:val="333333"/>
          <w:sz w:val="24"/>
          <w:szCs w:val="24"/>
          <w:lang w:eastAsia="en-GB"/>
        </w:rPr>
        <w:t xml:space="preserve">have the opportunity to </w:t>
      </w:r>
      <w:r w:rsidR="001616DF" w:rsidRPr="004B6BEF">
        <w:rPr>
          <w:rFonts w:eastAsia="Times New Roman" w:cstheme="minorHAnsi"/>
          <w:color w:val="333333"/>
          <w:sz w:val="24"/>
          <w:szCs w:val="24"/>
          <w:lang w:eastAsia="en-GB"/>
        </w:rPr>
        <w:t>take part in</w:t>
      </w:r>
      <w:r w:rsidRPr="004B6BEF">
        <w:rPr>
          <w:rFonts w:eastAsia="Times New Roman" w:cstheme="minorHAnsi"/>
          <w:color w:val="333333"/>
          <w:sz w:val="24"/>
          <w:szCs w:val="24"/>
          <w:lang w:eastAsia="en-GB"/>
        </w:rPr>
        <w:t xml:space="preserve"> and enjoy swimming </w:t>
      </w:r>
      <w:r w:rsidR="008F030A">
        <w:rPr>
          <w:rFonts w:eastAsia="Times New Roman" w:cstheme="minorHAnsi"/>
          <w:color w:val="333333"/>
          <w:sz w:val="24"/>
          <w:szCs w:val="24"/>
          <w:lang w:eastAsia="en-GB"/>
        </w:rPr>
        <w:t>to a high standard</w:t>
      </w:r>
      <w:r w:rsidRPr="004B6BEF">
        <w:rPr>
          <w:rFonts w:eastAsia="Times New Roman" w:cstheme="minorHAnsi"/>
          <w:color w:val="333333"/>
          <w:sz w:val="24"/>
          <w:szCs w:val="24"/>
          <w:lang w:eastAsia="en-GB"/>
        </w:rPr>
        <w:t>.</w:t>
      </w:r>
    </w:p>
    <w:p w14:paraId="79FD7938"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Music, Art &amp; Drama</w:t>
      </w:r>
    </w:p>
    <w:p w14:paraId="0C2062B1" w14:textId="213A176D" w:rsidR="000517FC" w:rsidRPr="004B6BEF" w:rsidRDefault="002E6C1E"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Middlefield</w:t>
      </w:r>
      <w:r w:rsidR="000517FC" w:rsidRPr="004B6BEF">
        <w:rPr>
          <w:rFonts w:eastAsia="Times New Roman" w:cstheme="minorHAnsi"/>
          <w:color w:val="333333"/>
          <w:sz w:val="24"/>
          <w:szCs w:val="24"/>
          <w:lang w:eastAsia="en-GB"/>
        </w:rPr>
        <w:t xml:space="preserve"> provides opportunities for children to take part in a wide range of musical activities and performances where they are encouraged to sing, compose and work creatively with sound. Through active listening, pupils’ awareness, understanding and appreciation of a wide variety of music are developed. A range of opportunities are provided within and beyond the curriculum for children to showcase their musical skills and talents</w:t>
      </w:r>
      <w:r w:rsidR="005F399B" w:rsidRPr="004B6BEF">
        <w:rPr>
          <w:rFonts w:eastAsia="Times New Roman" w:cstheme="minorHAnsi"/>
          <w:color w:val="333333"/>
          <w:sz w:val="24"/>
          <w:szCs w:val="24"/>
          <w:lang w:eastAsia="en-GB"/>
        </w:rPr>
        <w:t xml:space="preserve">. </w:t>
      </w:r>
      <w:r w:rsidR="000517FC" w:rsidRPr="004B6BEF">
        <w:rPr>
          <w:rFonts w:eastAsia="Times New Roman" w:cstheme="minorHAnsi"/>
          <w:color w:val="333333"/>
          <w:sz w:val="24"/>
          <w:szCs w:val="24"/>
          <w:lang w:eastAsia="en-GB"/>
        </w:rPr>
        <w:t>Visits</w:t>
      </w:r>
      <w:r w:rsidR="00E62E29">
        <w:rPr>
          <w:rFonts w:eastAsia="Times New Roman" w:cstheme="minorHAnsi"/>
          <w:color w:val="333333"/>
          <w:sz w:val="24"/>
          <w:szCs w:val="24"/>
          <w:lang w:eastAsia="en-GB"/>
        </w:rPr>
        <w:t xml:space="preserve"> to the theatre further enrich</w:t>
      </w:r>
      <w:r w:rsidR="000517FC" w:rsidRPr="004B6BEF">
        <w:rPr>
          <w:rFonts w:eastAsia="Times New Roman" w:cstheme="minorHAnsi"/>
          <w:color w:val="333333"/>
          <w:sz w:val="24"/>
          <w:szCs w:val="24"/>
          <w:lang w:eastAsia="en-GB"/>
        </w:rPr>
        <w:t xml:space="preserve"> pupils’ cultural development.</w:t>
      </w:r>
    </w:p>
    <w:p w14:paraId="5176D1D4"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As a school we appreciate and understand the importance of drama within our curriculum</w:t>
      </w:r>
      <w:r w:rsidR="005F399B" w:rsidRPr="004B6BEF">
        <w:rPr>
          <w:rFonts w:eastAsia="Times New Roman" w:cstheme="minorHAnsi"/>
          <w:color w:val="333333"/>
          <w:sz w:val="24"/>
          <w:szCs w:val="24"/>
          <w:lang w:eastAsia="en-GB"/>
        </w:rPr>
        <w:t xml:space="preserve"> and there are many opportunities for this embedded within the curriculum- especially in our Chatterbox and Traditional Tale English units</w:t>
      </w:r>
      <w:r w:rsidRPr="004B6BEF">
        <w:rPr>
          <w:rFonts w:eastAsia="Times New Roman" w:cstheme="minorHAnsi"/>
          <w:color w:val="333333"/>
          <w:sz w:val="24"/>
          <w:szCs w:val="24"/>
          <w:lang w:eastAsia="en-GB"/>
        </w:rPr>
        <w:t>.</w:t>
      </w:r>
      <w:r w:rsidR="005F399B" w:rsidRPr="004B6BEF">
        <w:rPr>
          <w:rFonts w:eastAsia="Times New Roman" w:cstheme="minorHAnsi"/>
          <w:color w:val="333333"/>
          <w:sz w:val="24"/>
          <w:szCs w:val="24"/>
          <w:lang w:eastAsia="en-GB"/>
        </w:rPr>
        <w:t xml:space="preserve"> Research reveals that drama has</w:t>
      </w:r>
      <w:r w:rsidRPr="004B6BEF">
        <w:rPr>
          <w:rFonts w:eastAsia="Times New Roman" w:cstheme="minorHAnsi"/>
          <w:color w:val="333333"/>
          <w:sz w:val="24"/>
          <w:szCs w:val="24"/>
          <w:lang w:eastAsia="en-GB"/>
        </w:rPr>
        <w:t xml:space="preserve"> a positive impact on children’s physical, emotional, social and cognitive development. </w:t>
      </w:r>
    </w:p>
    <w:p w14:paraId="37CCFDF7"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Opportunities to Volunteer</w:t>
      </w:r>
    </w:p>
    <w:p w14:paraId="4E37B137" w14:textId="1C7B762E"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Volunteering is an activity that everyone can get involved in and benefit from.  </w:t>
      </w:r>
      <w:r w:rsidR="007B16B6" w:rsidRPr="004B6BEF">
        <w:rPr>
          <w:rFonts w:eastAsia="Times New Roman" w:cstheme="minorHAnsi"/>
          <w:color w:val="333333"/>
          <w:sz w:val="24"/>
          <w:szCs w:val="24"/>
          <w:lang w:eastAsia="en-GB"/>
        </w:rPr>
        <w:t>W</w:t>
      </w:r>
      <w:r w:rsidRPr="004B6BEF">
        <w:rPr>
          <w:rFonts w:eastAsia="Times New Roman" w:cstheme="minorHAnsi"/>
          <w:color w:val="333333"/>
          <w:sz w:val="24"/>
          <w:szCs w:val="24"/>
          <w:lang w:eastAsia="en-GB"/>
        </w:rPr>
        <w:t xml:space="preserve">e promote and encourage pupils’ active citizenship and positive contribution to the school and wider community. </w:t>
      </w:r>
      <w:r w:rsidR="007B16B6" w:rsidRPr="004B6BEF">
        <w:rPr>
          <w:rFonts w:eastAsia="Times New Roman" w:cstheme="minorHAnsi"/>
          <w:color w:val="333333"/>
          <w:sz w:val="24"/>
          <w:szCs w:val="24"/>
          <w:lang w:eastAsia="en-GB"/>
        </w:rPr>
        <w:t xml:space="preserve">For example we have a very active school council. </w:t>
      </w:r>
      <w:r w:rsidRPr="004B6BEF">
        <w:rPr>
          <w:rFonts w:eastAsia="Times New Roman" w:cstheme="minorHAnsi"/>
          <w:color w:val="333333"/>
          <w:sz w:val="24"/>
          <w:szCs w:val="24"/>
          <w:lang w:eastAsia="en-GB"/>
        </w:rPr>
        <w:t xml:space="preserve">Pupils tell us that they enjoy the opportunity to volunteer to help make their school an even better place to be and rising to the challenge that additional responsibility </w:t>
      </w:r>
      <w:r w:rsidRPr="004B6BEF">
        <w:rPr>
          <w:rFonts w:eastAsia="Times New Roman" w:cstheme="minorHAnsi"/>
          <w:color w:val="333333"/>
          <w:sz w:val="24"/>
          <w:szCs w:val="24"/>
          <w:lang w:eastAsia="en-GB"/>
        </w:rPr>
        <w:lastRenderedPageBreak/>
        <w:t>brings. </w:t>
      </w:r>
      <w:r w:rsidR="0056769F">
        <w:rPr>
          <w:rFonts w:eastAsia="Times New Roman" w:cstheme="minorHAnsi"/>
          <w:color w:val="333333"/>
          <w:sz w:val="24"/>
          <w:szCs w:val="24"/>
          <w:lang w:eastAsia="en-GB"/>
        </w:rPr>
        <w:t xml:space="preserve">Children in upper key stage 2 have the opportunity to </w:t>
      </w:r>
      <w:r w:rsidR="008F030A">
        <w:rPr>
          <w:rFonts w:eastAsia="Times New Roman" w:cstheme="minorHAnsi"/>
          <w:color w:val="333333"/>
          <w:sz w:val="24"/>
          <w:szCs w:val="24"/>
          <w:lang w:eastAsia="en-GB"/>
        </w:rPr>
        <w:t>support</w:t>
      </w:r>
      <w:r w:rsidR="0056769F">
        <w:rPr>
          <w:rFonts w:eastAsia="Times New Roman" w:cstheme="minorHAnsi"/>
          <w:color w:val="333333"/>
          <w:sz w:val="24"/>
          <w:szCs w:val="24"/>
          <w:lang w:eastAsia="en-GB"/>
        </w:rPr>
        <w:t xml:space="preserve"> children in Key stage 1 </w:t>
      </w:r>
      <w:r w:rsidR="008F030A">
        <w:rPr>
          <w:rFonts w:eastAsia="Times New Roman" w:cstheme="minorHAnsi"/>
          <w:color w:val="333333"/>
          <w:sz w:val="24"/>
          <w:szCs w:val="24"/>
          <w:lang w:eastAsia="en-GB"/>
        </w:rPr>
        <w:t>through qualifying as</w:t>
      </w:r>
      <w:r w:rsidR="0056769F">
        <w:rPr>
          <w:rFonts w:eastAsia="Times New Roman" w:cstheme="minorHAnsi"/>
          <w:color w:val="333333"/>
          <w:sz w:val="24"/>
          <w:szCs w:val="24"/>
          <w:lang w:eastAsia="en-GB"/>
        </w:rPr>
        <w:t xml:space="preserve"> playground leaders</w:t>
      </w:r>
      <w:r w:rsidR="008F030A">
        <w:rPr>
          <w:rFonts w:eastAsia="Times New Roman" w:cstheme="minorHAnsi"/>
          <w:color w:val="333333"/>
          <w:sz w:val="24"/>
          <w:szCs w:val="24"/>
          <w:lang w:eastAsia="en-GB"/>
        </w:rPr>
        <w:t xml:space="preserve"> for example</w:t>
      </w:r>
      <w:r w:rsidR="0056769F">
        <w:rPr>
          <w:rFonts w:eastAsia="Times New Roman" w:cstheme="minorHAnsi"/>
          <w:color w:val="333333"/>
          <w:sz w:val="24"/>
          <w:szCs w:val="24"/>
          <w:lang w:eastAsia="en-GB"/>
        </w:rPr>
        <w:t xml:space="preserve">. This </w:t>
      </w:r>
      <w:r w:rsidR="00E62E29">
        <w:rPr>
          <w:rFonts w:eastAsia="Times New Roman" w:cstheme="minorHAnsi"/>
          <w:color w:val="333333"/>
          <w:sz w:val="24"/>
          <w:szCs w:val="24"/>
          <w:lang w:eastAsia="en-GB"/>
        </w:rPr>
        <w:t xml:space="preserve">promotes real </w:t>
      </w:r>
      <w:r w:rsidR="0056769F">
        <w:rPr>
          <w:rFonts w:eastAsia="Times New Roman" w:cstheme="minorHAnsi"/>
          <w:color w:val="333333"/>
          <w:sz w:val="24"/>
          <w:szCs w:val="24"/>
          <w:lang w:eastAsia="en-GB"/>
        </w:rPr>
        <w:t xml:space="preserve">responsibility </w:t>
      </w:r>
      <w:r w:rsidR="00E62E29">
        <w:rPr>
          <w:rFonts w:eastAsia="Times New Roman" w:cstheme="minorHAnsi"/>
          <w:color w:val="333333"/>
          <w:sz w:val="24"/>
          <w:szCs w:val="24"/>
          <w:lang w:eastAsia="en-GB"/>
        </w:rPr>
        <w:t>and respect.</w:t>
      </w:r>
    </w:p>
    <w:p w14:paraId="49966592" w14:textId="7E12EBBA"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Assemblies</w:t>
      </w:r>
    </w:p>
    <w:p w14:paraId="29C35CAB" w14:textId="57205E99"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 rounded programme of assemblies helps to promote pupils’ spiritual, moral, social and cultural development, and provide clear guidance on what is right and what is wrong.</w:t>
      </w:r>
      <w:r w:rsidR="00E1245E" w:rsidRPr="004B6BEF">
        <w:rPr>
          <w:rFonts w:eastAsia="Times New Roman" w:cstheme="minorHAnsi"/>
          <w:color w:val="333333"/>
          <w:sz w:val="24"/>
          <w:szCs w:val="24"/>
          <w:lang w:eastAsia="en-GB"/>
        </w:rPr>
        <w:t xml:space="preserve"> We promote our school’s </w:t>
      </w:r>
      <w:r w:rsidR="008F030A">
        <w:rPr>
          <w:rFonts w:eastAsia="Times New Roman" w:cstheme="minorHAnsi"/>
          <w:color w:val="333333"/>
          <w:sz w:val="24"/>
          <w:szCs w:val="24"/>
          <w:lang w:eastAsia="en-GB"/>
        </w:rPr>
        <w:t xml:space="preserve">‘Middlefield Way’ </w:t>
      </w:r>
      <w:r w:rsidR="00E1245E" w:rsidRPr="004B6BEF">
        <w:rPr>
          <w:rFonts w:eastAsia="Times New Roman" w:cstheme="minorHAnsi"/>
          <w:color w:val="333333"/>
          <w:sz w:val="24"/>
          <w:szCs w:val="24"/>
          <w:lang w:eastAsia="en-GB"/>
        </w:rPr>
        <w:t>values and celebrate effort, attitude and success. We also engage visitors to deliver s</w:t>
      </w:r>
      <w:r w:rsidR="00B34F43" w:rsidRPr="004B6BEF">
        <w:rPr>
          <w:rFonts w:eastAsia="Times New Roman" w:cstheme="minorHAnsi"/>
          <w:color w:val="333333"/>
          <w:sz w:val="24"/>
          <w:szCs w:val="24"/>
          <w:lang w:eastAsia="en-GB"/>
        </w:rPr>
        <w:t xml:space="preserve">pecialist assemblies and talks </w:t>
      </w:r>
      <w:r w:rsidRPr="004B6BEF">
        <w:rPr>
          <w:rFonts w:eastAsia="Times New Roman" w:cstheme="minorHAnsi"/>
          <w:color w:val="333333"/>
          <w:sz w:val="24"/>
          <w:szCs w:val="24"/>
          <w:lang w:eastAsia="en-GB"/>
        </w:rPr>
        <w:t>to inspire children and raise their aspirations for the future.</w:t>
      </w:r>
    </w:p>
    <w:p w14:paraId="46C6E2AA"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Homework</w:t>
      </w:r>
    </w:p>
    <w:p w14:paraId="56F265BA"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Homework can make an important contribution to a child’s progress at school.  As well as reinforcing learning in the classroom, homework helps children to develop the skills and attitudes they will need for successful independent lifelong learning.</w:t>
      </w:r>
    </w:p>
    <w:p w14:paraId="2C3585D6" w14:textId="084769B9" w:rsidR="000517FC" w:rsidRPr="004B6BEF" w:rsidRDefault="000517FC" w:rsidP="000517FC">
      <w:pPr>
        <w:shd w:val="clear" w:color="auto" w:fill="FFFFFF"/>
        <w:spacing w:before="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Homework is set in-line with the school’s policy</w:t>
      </w:r>
      <w:r w:rsidR="00BA63B5">
        <w:rPr>
          <w:rFonts w:eastAsia="Times New Roman" w:cstheme="minorHAnsi"/>
          <w:color w:val="333333"/>
          <w:sz w:val="24"/>
          <w:szCs w:val="24"/>
          <w:lang w:eastAsia="en-GB"/>
        </w:rPr>
        <w:t xml:space="preserve"> and focuses upon readings, spelling and multiplication, using platforms such as TT Rockstars and Doodle/Numbots. </w:t>
      </w:r>
    </w:p>
    <w:p w14:paraId="1C5C207C" w14:textId="77777777" w:rsidR="005D7BB7" w:rsidRPr="004B6BEF" w:rsidRDefault="005D7BB7">
      <w:pPr>
        <w:rPr>
          <w:rFonts w:cstheme="minorHAnsi"/>
          <w:iCs/>
          <w:sz w:val="24"/>
          <w:szCs w:val="24"/>
          <w:shd w:val="clear" w:color="auto" w:fill="FFFFFF"/>
        </w:rPr>
      </w:pPr>
    </w:p>
    <w:p w14:paraId="1557024D" w14:textId="77777777" w:rsidR="001B6DD5" w:rsidRPr="004B6BEF" w:rsidRDefault="001B6DD5">
      <w:pPr>
        <w:rPr>
          <w:rFonts w:cstheme="minorHAnsi"/>
          <w:i/>
          <w:iCs/>
          <w:color w:val="263238"/>
          <w:sz w:val="30"/>
          <w:szCs w:val="30"/>
          <w:shd w:val="clear" w:color="auto" w:fill="FFFFFF"/>
        </w:rPr>
      </w:pPr>
    </w:p>
    <w:p w14:paraId="460001DD" w14:textId="77777777" w:rsidR="005903BE" w:rsidRPr="004B6BEF" w:rsidRDefault="005D7BB7">
      <w:pPr>
        <w:rPr>
          <w:rFonts w:cstheme="minorHAnsi"/>
          <w:i/>
          <w:iCs/>
          <w:color w:val="263238"/>
          <w:sz w:val="24"/>
          <w:szCs w:val="24"/>
          <w:shd w:val="clear" w:color="auto" w:fill="FFFFFF"/>
        </w:rPr>
      </w:pPr>
      <w:r w:rsidRPr="004B6BEF">
        <w:rPr>
          <w:rFonts w:cstheme="minorHAnsi"/>
          <w:i/>
          <w:iCs/>
          <w:color w:val="263238"/>
          <w:sz w:val="24"/>
          <w:szCs w:val="24"/>
          <w:shd w:val="clear" w:color="auto" w:fill="FFFFFF"/>
        </w:rPr>
        <w:t>Our curriculum planning also allows us to constantly look for local and cultural links and events and wider opportunities which will add to our provision.</w:t>
      </w:r>
    </w:p>
    <w:p w14:paraId="0954567A" w14:textId="77777777" w:rsidR="005703B9" w:rsidRPr="004B6BEF" w:rsidRDefault="005703B9">
      <w:pPr>
        <w:rPr>
          <w:rFonts w:cstheme="minorHAnsi"/>
          <w:i/>
          <w:iCs/>
          <w:color w:val="263238"/>
          <w:sz w:val="30"/>
          <w:szCs w:val="30"/>
          <w:shd w:val="clear" w:color="auto" w:fill="FFFFFF"/>
        </w:rPr>
      </w:pPr>
    </w:p>
    <w:p w14:paraId="5F768D1F" w14:textId="77777777" w:rsidR="005703B9" w:rsidRPr="004B6BEF" w:rsidRDefault="005703B9">
      <w:pPr>
        <w:rPr>
          <w:rFonts w:cstheme="minorHAnsi"/>
        </w:rPr>
      </w:pPr>
    </w:p>
    <w:sectPr w:rsidR="005703B9" w:rsidRPr="004B6BEF" w:rsidSect="00B16E4A">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3A5F" w14:textId="77777777" w:rsidR="004D0217" w:rsidRDefault="004D0217" w:rsidP="0070161B">
      <w:pPr>
        <w:spacing w:after="0" w:line="240" w:lineRule="auto"/>
      </w:pPr>
      <w:r>
        <w:separator/>
      </w:r>
    </w:p>
  </w:endnote>
  <w:endnote w:type="continuationSeparator" w:id="0">
    <w:p w14:paraId="3ED5679C" w14:textId="77777777" w:rsidR="004D0217" w:rsidRDefault="004D0217" w:rsidP="0070161B">
      <w:pPr>
        <w:spacing w:after="0" w:line="240" w:lineRule="auto"/>
      </w:pPr>
      <w:r>
        <w:continuationSeparator/>
      </w:r>
    </w:p>
  </w:endnote>
  <w:endnote w:type="continuationNotice" w:id="1">
    <w:p w14:paraId="110600B7" w14:textId="77777777" w:rsidR="004D0217" w:rsidRDefault="004D0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C772" w14:textId="77777777" w:rsidR="0070161B" w:rsidRDefault="0070161B">
    <w:pPr>
      <w:pStyle w:val="Footer"/>
    </w:pPr>
    <w:r>
      <w:t>Middlefield CPS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801CD" w14:textId="77777777" w:rsidR="004D0217" w:rsidRDefault="004D0217" w:rsidP="0070161B">
      <w:pPr>
        <w:spacing w:after="0" w:line="240" w:lineRule="auto"/>
      </w:pPr>
      <w:r>
        <w:separator/>
      </w:r>
    </w:p>
  </w:footnote>
  <w:footnote w:type="continuationSeparator" w:id="0">
    <w:p w14:paraId="753FBBE5" w14:textId="77777777" w:rsidR="004D0217" w:rsidRDefault="004D0217" w:rsidP="0070161B">
      <w:pPr>
        <w:spacing w:after="0" w:line="240" w:lineRule="auto"/>
      </w:pPr>
      <w:r>
        <w:continuationSeparator/>
      </w:r>
    </w:p>
  </w:footnote>
  <w:footnote w:type="continuationNotice" w:id="1">
    <w:p w14:paraId="214041E4" w14:textId="77777777" w:rsidR="004D0217" w:rsidRDefault="004D0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BF74" w14:textId="77777777" w:rsidR="0070161B" w:rsidRPr="0070161B" w:rsidRDefault="0070161B" w:rsidP="0070161B">
    <w:pPr>
      <w:jc w:val="center"/>
      <w:rPr>
        <w:b/>
        <w:color w:val="595959" w:themeColor="text1" w:themeTint="A6"/>
        <w:sz w:val="28"/>
        <w:szCs w:val="28"/>
        <w:u w:val="single"/>
      </w:rPr>
    </w:pPr>
    <w:r w:rsidRPr="0070161B">
      <w:rPr>
        <w:b/>
        <w:color w:val="595959" w:themeColor="text1" w:themeTint="A6"/>
        <w:sz w:val="28"/>
        <w:szCs w:val="28"/>
        <w:u w:val="single"/>
      </w:rPr>
      <w:t>CURRICULUM ENRICHMENT</w:t>
    </w:r>
    <w:r w:rsidR="000C57A5">
      <w:rPr>
        <w:b/>
        <w:color w:val="595959" w:themeColor="text1" w:themeTint="A6"/>
        <w:sz w:val="28"/>
        <w:szCs w:val="28"/>
        <w:u w:val="single"/>
      </w:rPr>
      <w:t xml:space="preserve"> &amp; CULTURAL CAPITAL</w:t>
    </w:r>
  </w:p>
  <w:p w14:paraId="7C37A2CC" w14:textId="77777777" w:rsidR="0070161B" w:rsidRDefault="0070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A70"/>
    <w:multiLevelType w:val="hybridMultilevel"/>
    <w:tmpl w:val="845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152FF"/>
    <w:multiLevelType w:val="hybridMultilevel"/>
    <w:tmpl w:val="8D8A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B1539"/>
    <w:multiLevelType w:val="multilevel"/>
    <w:tmpl w:val="9AF2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21F3B"/>
    <w:multiLevelType w:val="hybridMultilevel"/>
    <w:tmpl w:val="B73C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91810"/>
    <w:multiLevelType w:val="hybridMultilevel"/>
    <w:tmpl w:val="88A0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C632D"/>
    <w:multiLevelType w:val="hybridMultilevel"/>
    <w:tmpl w:val="1D3E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64815"/>
    <w:multiLevelType w:val="hybridMultilevel"/>
    <w:tmpl w:val="378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F6983"/>
    <w:multiLevelType w:val="hybridMultilevel"/>
    <w:tmpl w:val="6278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77BA4"/>
    <w:multiLevelType w:val="hybridMultilevel"/>
    <w:tmpl w:val="18C6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B6E2F"/>
    <w:multiLevelType w:val="hybridMultilevel"/>
    <w:tmpl w:val="BEC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475EB"/>
    <w:multiLevelType w:val="hybridMultilevel"/>
    <w:tmpl w:val="09BA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278150">
    <w:abstractNumId w:val="2"/>
  </w:num>
  <w:num w:numId="2" w16cid:durableId="456140867">
    <w:abstractNumId w:val="7"/>
  </w:num>
  <w:num w:numId="3" w16cid:durableId="814876033">
    <w:abstractNumId w:val="4"/>
  </w:num>
  <w:num w:numId="4" w16cid:durableId="1590119762">
    <w:abstractNumId w:val="8"/>
  </w:num>
  <w:num w:numId="5" w16cid:durableId="109010249">
    <w:abstractNumId w:val="3"/>
  </w:num>
  <w:num w:numId="6" w16cid:durableId="33192828">
    <w:abstractNumId w:val="10"/>
  </w:num>
  <w:num w:numId="7" w16cid:durableId="391316877">
    <w:abstractNumId w:val="9"/>
  </w:num>
  <w:num w:numId="8" w16cid:durableId="13578003">
    <w:abstractNumId w:val="6"/>
  </w:num>
  <w:num w:numId="9" w16cid:durableId="625819635">
    <w:abstractNumId w:val="5"/>
  </w:num>
  <w:num w:numId="10" w16cid:durableId="448475186">
    <w:abstractNumId w:val="1"/>
  </w:num>
  <w:num w:numId="11" w16cid:durableId="99988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4A"/>
    <w:rsid w:val="00005DA9"/>
    <w:rsid w:val="00012225"/>
    <w:rsid w:val="000345F0"/>
    <w:rsid w:val="0003678A"/>
    <w:rsid w:val="000517FC"/>
    <w:rsid w:val="00062CD3"/>
    <w:rsid w:val="00074C8B"/>
    <w:rsid w:val="000C57A5"/>
    <w:rsid w:val="000D79C1"/>
    <w:rsid w:val="000F500A"/>
    <w:rsid w:val="000F5FAE"/>
    <w:rsid w:val="00147888"/>
    <w:rsid w:val="001616DF"/>
    <w:rsid w:val="001722FE"/>
    <w:rsid w:val="001956B6"/>
    <w:rsid w:val="001A7C88"/>
    <w:rsid w:val="001B6DD5"/>
    <w:rsid w:val="00224E63"/>
    <w:rsid w:val="0023045C"/>
    <w:rsid w:val="002949D0"/>
    <w:rsid w:val="002C7CFF"/>
    <w:rsid w:val="002D0D61"/>
    <w:rsid w:val="002E6C1E"/>
    <w:rsid w:val="002F72E4"/>
    <w:rsid w:val="0031070A"/>
    <w:rsid w:val="00390371"/>
    <w:rsid w:val="003F6202"/>
    <w:rsid w:val="00440EA7"/>
    <w:rsid w:val="00455BF2"/>
    <w:rsid w:val="00462439"/>
    <w:rsid w:val="00467A00"/>
    <w:rsid w:val="004B6BEF"/>
    <w:rsid w:val="004D0217"/>
    <w:rsid w:val="004D6DDD"/>
    <w:rsid w:val="004F01C0"/>
    <w:rsid w:val="00510407"/>
    <w:rsid w:val="0055323D"/>
    <w:rsid w:val="00557013"/>
    <w:rsid w:val="0056769F"/>
    <w:rsid w:val="005703B9"/>
    <w:rsid w:val="005903BE"/>
    <w:rsid w:val="00593542"/>
    <w:rsid w:val="00593E5B"/>
    <w:rsid w:val="005C0E52"/>
    <w:rsid w:val="005D7BB7"/>
    <w:rsid w:val="005F399B"/>
    <w:rsid w:val="00623302"/>
    <w:rsid w:val="006C156E"/>
    <w:rsid w:val="006E529E"/>
    <w:rsid w:val="0070161B"/>
    <w:rsid w:val="0070564F"/>
    <w:rsid w:val="00794D31"/>
    <w:rsid w:val="007B16B6"/>
    <w:rsid w:val="008072A3"/>
    <w:rsid w:val="0082704C"/>
    <w:rsid w:val="0082751B"/>
    <w:rsid w:val="00837B42"/>
    <w:rsid w:val="00854F57"/>
    <w:rsid w:val="00857222"/>
    <w:rsid w:val="008867A0"/>
    <w:rsid w:val="008A0CFB"/>
    <w:rsid w:val="008F030A"/>
    <w:rsid w:val="009127C9"/>
    <w:rsid w:val="009F023C"/>
    <w:rsid w:val="00A44546"/>
    <w:rsid w:val="00A51017"/>
    <w:rsid w:val="00A52D11"/>
    <w:rsid w:val="00A82A5D"/>
    <w:rsid w:val="00A91A1B"/>
    <w:rsid w:val="00AC4795"/>
    <w:rsid w:val="00B02690"/>
    <w:rsid w:val="00B16E4A"/>
    <w:rsid w:val="00B267E8"/>
    <w:rsid w:val="00B34F43"/>
    <w:rsid w:val="00B87392"/>
    <w:rsid w:val="00B90029"/>
    <w:rsid w:val="00B9122F"/>
    <w:rsid w:val="00BA63B5"/>
    <w:rsid w:val="00BD1FA0"/>
    <w:rsid w:val="00BE10B5"/>
    <w:rsid w:val="00BE29B4"/>
    <w:rsid w:val="00BF3711"/>
    <w:rsid w:val="00C91B6F"/>
    <w:rsid w:val="00CC781F"/>
    <w:rsid w:val="00CD7BC9"/>
    <w:rsid w:val="00CE0518"/>
    <w:rsid w:val="00D07B05"/>
    <w:rsid w:val="00D153A8"/>
    <w:rsid w:val="00D25410"/>
    <w:rsid w:val="00D6310A"/>
    <w:rsid w:val="00D80BA6"/>
    <w:rsid w:val="00D91BAD"/>
    <w:rsid w:val="00D9236F"/>
    <w:rsid w:val="00DA5809"/>
    <w:rsid w:val="00DB7DD9"/>
    <w:rsid w:val="00DC3BEA"/>
    <w:rsid w:val="00DE2D57"/>
    <w:rsid w:val="00DE64F6"/>
    <w:rsid w:val="00E1075A"/>
    <w:rsid w:val="00E1245E"/>
    <w:rsid w:val="00E31148"/>
    <w:rsid w:val="00E535F1"/>
    <w:rsid w:val="00E62E29"/>
    <w:rsid w:val="00E862B0"/>
    <w:rsid w:val="00EB41F3"/>
    <w:rsid w:val="00EE5DF5"/>
    <w:rsid w:val="00EF76DA"/>
    <w:rsid w:val="00F016AB"/>
    <w:rsid w:val="00F33A58"/>
    <w:rsid w:val="00F33BE5"/>
    <w:rsid w:val="00F611C1"/>
    <w:rsid w:val="00FB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EE35"/>
  <w15:docId w15:val="{8337FECC-4305-4B57-8A38-466F6849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A00"/>
    <w:rPr>
      <w:rFonts w:ascii="Tahoma" w:hAnsi="Tahoma" w:cs="Tahoma"/>
      <w:sz w:val="16"/>
      <w:szCs w:val="16"/>
    </w:rPr>
  </w:style>
  <w:style w:type="paragraph" w:styleId="Header">
    <w:name w:val="header"/>
    <w:basedOn w:val="Normal"/>
    <w:link w:val="HeaderChar"/>
    <w:uiPriority w:val="99"/>
    <w:unhideWhenUsed/>
    <w:rsid w:val="00701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61B"/>
  </w:style>
  <w:style w:type="paragraph" w:styleId="Footer">
    <w:name w:val="footer"/>
    <w:basedOn w:val="Normal"/>
    <w:link w:val="FooterChar"/>
    <w:uiPriority w:val="99"/>
    <w:unhideWhenUsed/>
    <w:rsid w:val="00701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61B"/>
  </w:style>
  <w:style w:type="paragraph" w:styleId="ListParagraph">
    <w:name w:val="List Paragraph"/>
    <w:basedOn w:val="Normal"/>
    <w:uiPriority w:val="34"/>
    <w:qFormat/>
    <w:rsid w:val="004F0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258756">
      <w:bodyDiv w:val="1"/>
      <w:marLeft w:val="0"/>
      <w:marRight w:val="0"/>
      <w:marTop w:val="0"/>
      <w:marBottom w:val="0"/>
      <w:divBdr>
        <w:top w:val="none" w:sz="0" w:space="0" w:color="auto"/>
        <w:left w:val="none" w:sz="0" w:space="0" w:color="auto"/>
        <w:bottom w:val="none" w:sz="0" w:space="0" w:color="auto"/>
        <w:right w:val="none" w:sz="0" w:space="0" w:color="auto"/>
      </w:divBdr>
    </w:div>
    <w:div w:id="1402950691">
      <w:bodyDiv w:val="1"/>
      <w:marLeft w:val="0"/>
      <w:marRight w:val="0"/>
      <w:marTop w:val="0"/>
      <w:marBottom w:val="0"/>
      <w:divBdr>
        <w:top w:val="none" w:sz="0" w:space="0" w:color="auto"/>
        <w:left w:val="none" w:sz="0" w:space="0" w:color="auto"/>
        <w:bottom w:val="none" w:sz="0" w:space="0" w:color="auto"/>
        <w:right w:val="none" w:sz="0" w:space="0" w:color="auto"/>
      </w:divBdr>
    </w:div>
    <w:div w:id="1498840560">
      <w:bodyDiv w:val="1"/>
      <w:marLeft w:val="0"/>
      <w:marRight w:val="0"/>
      <w:marTop w:val="0"/>
      <w:marBottom w:val="0"/>
      <w:divBdr>
        <w:top w:val="none" w:sz="0" w:space="0" w:color="auto"/>
        <w:left w:val="none" w:sz="0" w:space="0" w:color="auto"/>
        <w:bottom w:val="none" w:sz="0" w:space="0" w:color="auto"/>
        <w:right w:val="none" w:sz="0" w:space="0" w:color="auto"/>
      </w:divBdr>
      <w:divsChild>
        <w:div w:id="848914268">
          <w:marLeft w:val="0"/>
          <w:marRight w:val="0"/>
          <w:marTop w:val="0"/>
          <w:marBottom w:val="240"/>
          <w:divBdr>
            <w:top w:val="none" w:sz="0" w:space="0" w:color="auto"/>
            <w:left w:val="none" w:sz="0" w:space="0" w:color="auto"/>
            <w:bottom w:val="none" w:sz="0" w:space="0" w:color="auto"/>
            <w:right w:val="none" w:sz="0" w:space="0" w:color="auto"/>
          </w:divBdr>
        </w:div>
      </w:divsChild>
    </w:div>
    <w:div w:id="15089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56c98e-53f4-447c-bd60-b495967c1401" xsi:nil="true"/>
    <lcf76f155ced4ddcb4097134ff3c332f xmlns="4ce18f29-8878-4ae7-902a-3f9b24d7a3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1EDCB13523884EAB5BBCBE47F39CDA" ma:contentTypeVersion="15" ma:contentTypeDescription="Create a new document." ma:contentTypeScope="" ma:versionID="1c92a08bf903f34ae9f2503ff9a331f4">
  <xsd:schema xmlns:xsd="http://www.w3.org/2001/XMLSchema" xmlns:xs="http://www.w3.org/2001/XMLSchema" xmlns:p="http://schemas.microsoft.com/office/2006/metadata/properties" xmlns:ns2="4ce18f29-8878-4ae7-902a-3f9b24d7a303" xmlns:ns3="d156c98e-53f4-447c-bd60-b495967c1401" targetNamespace="http://schemas.microsoft.com/office/2006/metadata/properties" ma:root="true" ma:fieldsID="1114e9353046deb5ea8917886300413e" ns2:_="" ns3:_="">
    <xsd:import namespace="4ce18f29-8878-4ae7-902a-3f9b24d7a303"/>
    <xsd:import namespace="d156c98e-53f4-447c-bd60-b495967c14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18f29-8878-4ae7-902a-3f9b24d7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55d410-7f0d-45c5-9b9d-b0409a618a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6c98e-53f4-447c-bd60-b495967c14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bea39f-0c4a-4884-b15c-1c78a6852e74}" ma:internalName="TaxCatchAll" ma:showField="CatchAllData" ma:web="d156c98e-53f4-447c-bd60-b495967c14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603C2-5E68-444B-AA77-B7E489CBB4AB}">
  <ds:schemaRefs>
    <ds:schemaRef ds:uri="http://schemas.microsoft.com/sharepoint/v3/contenttype/forms"/>
  </ds:schemaRefs>
</ds:datastoreItem>
</file>

<file path=customXml/itemProps2.xml><?xml version="1.0" encoding="utf-8"?>
<ds:datastoreItem xmlns:ds="http://schemas.openxmlformats.org/officeDocument/2006/customXml" ds:itemID="{03DBB024-6FE1-494E-8FEC-EF010D395BB9}">
  <ds:schemaRefs>
    <ds:schemaRef ds:uri="http://schemas.microsoft.com/office/2006/metadata/properties"/>
    <ds:schemaRef ds:uri="http://schemas.microsoft.com/office/infopath/2007/PartnerControls"/>
    <ds:schemaRef ds:uri="d156c98e-53f4-447c-bd60-b495967c1401"/>
    <ds:schemaRef ds:uri="4ce18f29-8878-4ae7-902a-3f9b24d7a303"/>
  </ds:schemaRefs>
</ds:datastoreItem>
</file>

<file path=customXml/itemProps3.xml><?xml version="1.0" encoding="utf-8"?>
<ds:datastoreItem xmlns:ds="http://schemas.openxmlformats.org/officeDocument/2006/customXml" ds:itemID="{10E07909-2D07-449F-951C-9BD0DFB97433}">
  <ds:schemaRefs>
    <ds:schemaRef ds:uri="http://schemas.openxmlformats.org/officeDocument/2006/bibliography"/>
  </ds:schemaRefs>
</ds:datastoreItem>
</file>

<file path=customXml/itemProps4.xml><?xml version="1.0" encoding="utf-8"?>
<ds:datastoreItem xmlns:ds="http://schemas.openxmlformats.org/officeDocument/2006/customXml" ds:itemID="{D5D05DA9-84F0-47FD-BEF0-679835C2D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18f29-8878-4ae7-902a-3f9b24d7a303"/>
    <ds:schemaRef ds:uri="d156c98e-53f4-447c-bd60-b495967c1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Potter</dc:creator>
  <cp:lastModifiedBy>David Potter</cp:lastModifiedBy>
  <cp:revision>13</cp:revision>
  <cp:lastPrinted>2021-12-06T11:01:00Z</cp:lastPrinted>
  <dcterms:created xsi:type="dcterms:W3CDTF">2024-09-06T06:40:00Z</dcterms:created>
  <dcterms:modified xsi:type="dcterms:W3CDTF">2025-03-18T15:46:00Z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0x0101002B1EDCB13523884EAB5BBCBE47F39CDA</vt:lpwstr>
  </property>
  <property fmtid="{D5CDD505-2E9C-101B-9397-08002B2CF9AE}" pid="3" name="MediaServiceImageTags">
    <vt:lpwstr/>
  </property>
</Properties>
</file>