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D47A3F" w14:textId="10BBA735" w:rsidR="000D2873" w:rsidRPr="000342BF" w:rsidRDefault="000D2873" w:rsidP="000D2873">
      <w:pPr>
        <w:jc w:val="center"/>
        <w:rPr>
          <w:rFonts w:ascii="Arial" w:hAnsi="Arial" w:cs="Arial"/>
          <w:b/>
          <w:sz w:val="72"/>
          <w:szCs w:val="72"/>
        </w:rPr>
      </w:pPr>
      <w:r w:rsidRPr="000342BF">
        <w:rPr>
          <w:rFonts w:ascii="Arial" w:hAnsi="Arial" w:cs="Arial"/>
          <w:b/>
          <w:sz w:val="72"/>
          <w:szCs w:val="72"/>
        </w:rPr>
        <w:t>Middl</w:t>
      </w:r>
      <w:r>
        <w:rPr>
          <w:rFonts w:ascii="Arial" w:hAnsi="Arial" w:cs="Arial"/>
          <w:b/>
          <w:sz w:val="72"/>
          <w:szCs w:val="72"/>
        </w:rPr>
        <w:t>efield Community Primary School</w:t>
      </w:r>
    </w:p>
    <w:p w14:paraId="68C24FAD" w14:textId="7E3A6F38" w:rsidR="000D2873" w:rsidRPr="000342BF" w:rsidRDefault="64A08FC0" w:rsidP="000D2873">
      <w:pPr>
        <w:jc w:val="center"/>
      </w:pPr>
      <w:r>
        <w:rPr>
          <w:noProof/>
        </w:rPr>
        <w:drawing>
          <wp:inline distT="0" distB="0" distL="0" distR="0" wp14:anchorId="54584EF8" wp14:editId="0D115D7F">
            <wp:extent cx="3657600" cy="3657600"/>
            <wp:effectExtent l="0" t="0" r="0" b="0"/>
            <wp:docPr id="1931592668" name="Picture 19315926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31592668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57600" cy="3657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1779B8F" w14:textId="085B462D" w:rsidR="000D2873" w:rsidRDefault="000D2873" w:rsidP="000D2873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72"/>
          <w:szCs w:val="72"/>
        </w:rPr>
        <w:t>School Development Plan 20</w:t>
      </w:r>
      <w:r w:rsidR="00CF0991">
        <w:rPr>
          <w:rFonts w:ascii="Arial" w:hAnsi="Arial" w:cs="Arial"/>
          <w:b/>
          <w:sz w:val="72"/>
          <w:szCs w:val="72"/>
        </w:rPr>
        <w:t>2</w:t>
      </w:r>
      <w:r w:rsidR="00C8081F">
        <w:rPr>
          <w:rFonts w:ascii="Arial" w:hAnsi="Arial" w:cs="Arial"/>
          <w:b/>
          <w:sz w:val="72"/>
          <w:szCs w:val="72"/>
        </w:rPr>
        <w:t>5</w:t>
      </w:r>
      <w:r>
        <w:rPr>
          <w:rFonts w:ascii="Arial" w:hAnsi="Arial" w:cs="Arial"/>
          <w:b/>
          <w:sz w:val="72"/>
          <w:szCs w:val="72"/>
        </w:rPr>
        <w:t>-20</w:t>
      </w:r>
      <w:r w:rsidR="00CF0991">
        <w:rPr>
          <w:rFonts w:ascii="Arial" w:hAnsi="Arial" w:cs="Arial"/>
          <w:b/>
          <w:sz w:val="72"/>
          <w:szCs w:val="72"/>
        </w:rPr>
        <w:t>2</w:t>
      </w:r>
      <w:r w:rsidR="00C8081F">
        <w:rPr>
          <w:rFonts w:ascii="Arial" w:hAnsi="Arial" w:cs="Arial"/>
          <w:b/>
          <w:sz w:val="72"/>
          <w:szCs w:val="72"/>
        </w:rPr>
        <w:t>6</w:t>
      </w:r>
    </w:p>
    <w:p w14:paraId="64976C27" w14:textId="77777777" w:rsidR="004A0878" w:rsidRDefault="004A0878"/>
    <w:p w14:paraId="2EB18838" w14:textId="20AED6F1" w:rsidR="1EEE30F7" w:rsidRDefault="1EEE30F7"/>
    <w:tbl>
      <w:tblPr>
        <w:tblpPr w:leftFromText="180" w:rightFromText="180" w:vertAnchor="page" w:horzAnchor="margin" w:tblpY="1351"/>
        <w:tblW w:w="1559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004"/>
        <w:gridCol w:w="1065"/>
        <w:gridCol w:w="3576"/>
        <w:gridCol w:w="3180"/>
        <w:gridCol w:w="615"/>
        <w:gridCol w:w="2663"/>
        <w:gridCol w:w="1495"/>
      </w:tblGrid>
      <w:tr w:rsidR="000135F2" w:rsidRPr="000342BF" w14:paraId="731C8B50" w14:textId="77777777" w:rsidTr="1E39DD5F">
        <w:trPr>
          <w:cantSplit/>
          <w:trHeight w:val="2520"/>
        </w:trPr>
        <w:tc>
          <w:tcPr>
            <w:tcW w:w="3004" w:type="dxa"/>
            <w:tcBorders>
              <w:top w:val="single" w:sz="8" w:space="0" w:color="44627C"/>
              <w:left w:val="single" w:sz="8" w:space="0" w:color="44627C"/>
              <w:bottom w:val="single" w:sz="8" w:space="0" w:color="44627C"/>
              <w:right w:val="single" w:sz="8" w:space="0" w:color="44627C"/>
            </w:tcBorders>
            <w:shd w:val="clear" w:color="auto" w:fill="FBD4B4" w:themeFill="accent6" w:themeFillTint="66"/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  <w:hideMark/>
          </w:tcPr>
          <w:p w14:paraId="4E273C90" w14:textId="77777777" w:rsidR="007D74F2" w:rsidRPr="00CF0991" w:rsidRDefault="007D74F2" w:rsidP="007D74F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"/>
                <w:szCs w:val="2"/>
                <w:lang w:eastAsia="en-GB"/>
              </w:rPr>
            </w:pPr>
            <w:bookmarkStart w:id="0" w:name="_Hlk137130059"/>
            <w:r w:rsidRPr="00CF0991">
              <w:rPr>
                <w:rFonts w:ascii="Tahoma" w:eastAsia="Times New Roman" w:hAnsi="Tahoma" w:cs="Tahoma"/>
                <w:b/>
                <w:bCs/>
                <w:color w:val="000000" w:themeColor="text1"/>
                <w:sz w:val="20"/>
                <w:szCs w:val="20"/>
                <w:bdr w:val="none" w:sz="0" w:space="0" w:color="auto" w:frame="1"/>
                <w:lang w:eastAsia="en-GB"/>
              </w:rPr>
              <w:t>Objective</w:t>
            </w:r>
          </w:p>
        </w:tc>
        <w:tc>
          <w:tcPr>
            <w:tcW w:w="1065" w:type="dxa"/>
            <w:tcBorders>
              <w:top w:val="single" w:sz="8" w:space="0" w:color="44627C"/>
              <w:left w:val="single" w:sz="8" w:space="0" w:color="44627C"/>
              <w:bottom w:val="single" w:sz="8" w:space="0" w:color="44627C"/>
              <w:right w:val="single" w:sz="8" w:space="0" w:color="44627C"/>
            </w:tcBorders>
            <w:shd w:val="clear" w:color="auto" w:fill="FBD4B4" w:themeFill="accent6" w:themeFillTint="66"/>
            <w:tcMar>
              <w:top w:w="40" w:type="dxa"/>
              <w:left w:w="40" w:type="dxa"/>
              <w:bottom w:w="40" w:type="dxa"/>
              <w:right w:w="40" w:type="dxa"/>
            </w:tcMar>
            <w:textDirection w:val="btLr"/>
            <w:vAlign w:val="center"/>
            <w:hideMark/>
          </w:tcPr>
          <w:p w14:paraId="524B4B9C" w14:textId="77777777" w:rsidR="007D74F2" w:rsidRPr="00CF0991" w:rsidRDefault="007D74F2" w:rsidP="007D74F2">
            <w:pPr>
              <w:spacing w:after="0" w:line="240" w:lineRule="auto"/>
              <w:ind w:left="113" w:right="113"/>
              <w:jc w:val="center"/>
              <w:textAlignment w:val="center"/>
              <w:rPr>
                <w:rFonts w:ascii="Tahoma" w:eastAsia="Times New Roman" w:hAnsi="Tahoma" w:cs="Tahoma"/>
                <w:b/>
                <w:bCs/>
                <w:color w:val="000000" w:themeColor="text1"/>
                <w:sz w:val="20"/>
                <w:szCs w:val="20"/>
                <w:lang w:eastAsia="en-GB"/>
              </w:rPr>
            </w:pPr>
            <w:r w:rsidRPr="00CF0991">
              <w:rPr>
                <w:rFonts w:ascii="Tahoma" w:eastAsia="Times New Roman" w:hAnsi="Tahoma" w:cs="Tahoma"/>
                <w:b/>
                <w:bCs/>
                <w:color w:val="000000" w:themeColor="text1"/>
                <w:sz w:val="20"/>
                <w:szCs w:val="20"/>
                <w:lang w:eastAsia="en-GB"/>
              </w:rPr>
              <w:t>Dates</w:t>
            </w:r>
          </w:p>
        </w:tc>
        <w:tc>
          <w:tcPr>
            <w:tcW w:w="3576" w:type="dxa"/>
            <w:tcBorders>
              <w:top w:val="single" w:sz="8" w:space="0" w:color="44627C"/>
              <w:left w:val="single" w:sz="8" w:space="0" w:color="44627C"/>
              <w:bottom w:val="single" w:sz="8" w:space="0" w:color="44627C"/>
              <w:right w:val="single" w:sz="8" w:space="0" w:color="44627C"/>
            </w:tcBorders>
            <w:shd w:val="clear" w:color="auto" w:fill="FBD4B4" w:themeFill="accent6" w:themeFillTint="66"/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  <w:hideMark/>
          </w:tcPr>
          <w:p w14:paraId="2DA07DB5" w14:textId="77777777" w:rsidR="007D74F2" w:rsidRPr="00CF0991" w:rsidRDefault="007D74F2" w:rsidP="007D74F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"/>
                <w:szCs w:val="2"/>
                <w:lang w:eastAsia="en-GB"/>
              </w:rPr>
            </w:pPr>
            <w:r w:rsidRPr="00CF0991">
              <w:rPr>
                <w:rFonts w:ascii="Tahoma" w:eastAsia="Times New Roman" w:hAnsi="Tahoma" w:cs="Tahoma"/>
                <w:b/>
                <w:bCs/>
                <w:color w:val="000000" w:themeColor="text1"/>
                <w:sz w:val="20"/>
                <w:szCs w:val="20"/>
                <w:bdr w:val="none" w:sz="0" w:space="0" w:color="auto" w:frame="1"/>
                <w:lang w:eastAsia="en-GB"/>
              </w:rPr>
              <w:t>Strategy</w:t>
            </w:r>
          </w:p>
        </w:tc>
        <w:tc>
          <w:tcPr>
            <w:tcW w:w="3180" w:type="dxa"/>
            <w:tcBorders>
              <w:top w:val="single" w:sz="8" w:space="0" w:color="44627C"/>
              <w:left w:val="single" w:sz="8" w:space="0" w:color="44627C"/>
              <w:bottom w:val="single" w:sz="8" w:space="0" w:color="44627C"/>
              <w:right w:val="single" w:sz="8" w:space="0" w:color="44627C"/>
            </w:tcBorders>
            <w:shd w:val="clear" w:color="auto" w:fill="FBD4B4" w:themeFill="accent6" w:themeFillTint="66"/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  <w:hideMark/>
          </w:tcPr>
          <w:p w14:paraId="01036106" w14:textId="77777777" w:rsidR="007D74F2" w:rsidRPr="00CF0991" w:rsidRDefault="007D74F2" w:rsidP="007D74F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"/>
                <w:szCs w:val="2"/>
                <w:lang w:eastAsia="en-GB"/>
              </w:rPr>
            </w:pPr>
            <w:r w:rsidRPr="00CF0991">
              <w:rPr>
                <w:rFonts w:ascii="Tahoma" w:eastAsia="Times New Roman" w:hAnsi="Tahoma" w:cs="Tahoma"/>
                <w:b/>
                <w:bCs/>
                <w:color w:val="000000" w:themeColor="text1"/>
                <w:sz w:val="20"/>
                <w:szCs w:val="20"/>
                <w:bdr w:val="none" w:sz="0" w:space="0" w:color="auto" w:frame="1"/>
                <w:lang w:eastAsia="en-GB"/>
              </w:rPr>
              <w:t>Success Criteria</w:t>
            </w:r>
          </w:p>
        </w:tc>
        <w:tc>
          <w:tcPr>
            <w:tcW w:w="615" w:type="dxa"/>
            <w:tcBorders>
              <w:top w:val="single" w:sz="8" w:space="0" w:color="44627C"/>
              <w:left w:val="single" w:sz="8" w:space="0" w:color="44627C"/>
              <w:bottom w:val="single" w:sz="8" w:space="0" w:color="44627C"/>
              <w:right w:val="single" w:sz="8" w:space="0" w:color="44627C"/>
            </w:tcBorders>
            <w:shd w:val="clear" w:color="auto" w:fill="FBD4B4" w:themeFill="accent6" w:themeFillTint="66"/>
            <w:tcMar>
              <w:top w:w="40" w:type="dxa"/>
              <w:left w:w="100" w:type="dxa"/>
              <w:bottom w:w="40" w:type="dxa"/>
              <w:right w:w="100" w:type="dxa"/>
            </w:tcMar>
            <w:textDirection w:val="btLr"/>
            <w:vAlign w:val="center"/>
          </w:tcPr>
          <w:p w14:paraId="79ADD59A" w14:textId="77777777" w:rsidR="007D74F2" w:rsidRPr="00011369" w:rsidRDefault="007D74F2" w:rsidP="007D74F2">
            <w:pPr>
              <w:spacing w:after="0" w:line="240" w:lineRule="auto"/>
              <w:ind w:left="113" w:right="113"/>
              <w:textAlignment w:val="baseline"/>
              <w:rPr>
                <w:rFonts w:ascii="Tahoma" w:eastAsia="Times New Roman" w:hAnsi="Tahoma" w:cs="Tahoma"/>
                <w:b/>
                <w:bCs/>
                <w:color w:val="000000" w:themeColor="text1"/>
                <w:sz w:val="20"/>
                <w:szCs w:val="20"/>
                <w:lang w:eastAsia="en-GB"/>
              </w:rPr>
            </w:pPr>
            <w:r w:rsidRPr="00011369">
              <w:rPr>
                <w:rFonts w:ascii="Tahoma" w:eastAsia="Times New Roman" w:hAnsi="Tahoma" w:cs="Tahoma"/>
                <w:b/>
                <w:bCs/>
                <w:color w:val="000000" w:themeColor="text1"/>
                <w:sz w:val="20"/>
                <w:szCs w:val="20"/>
                <w:lang w:eastAsia="en-GB"/>
              </w:rPr>
              <w:t xml:space="preserve">Responsibility </w:t>
            </w:r>
          </w:p>
        </w:tc>
        <w:tc>
          <w:tcPr>
            <w:tcW w:w="2663" w:type="dxa"/>
            <w:tcBorders>
              <w:top w:val="single" w:sz="8" w:space="0" w:color="44627C"/>
              <w:left w:val="single" w:sz="8" w:space="0" w:color="44627C"/>
              <w:bottom w:val="single" w:sz="8" w:space="0" w:color="44627C"/>
              <w:right w:val="single" w:sz="8" w:space="0" w:color="44627C"/>
            </w:tcBorders>
            <w:shd w:val="clear" w:color="auto" w:fill="FBD4B4" w:themeFill="accent6" w:themeFillTint="66"/>
          </w:tcPr>
          <w:p w14:paraId="1CE87E84" w14:textId="77777777" w:rsidR="007D74F2" w:rsidRDefault="007D74F2" w:rsidP="007D74F2">
            <w:pPr>
              <w:spacing w:after="0" w:line="240" w:lineRule="auto"/>
              <w:jc w:val="center"/>
              <w:textAlignment w:val="baseline"/>
              <w:rPr>
                <w:rFonts w:ascii="Tahoma" w:eastAsia="Times New Roman" w:hAnsi="Tahoma" w:cs="Tahoma"/>
                <w:b/>
                <w:bCs/>
                <w:color w:val="000000" w:themeColor="text1"/>
                <w:sz w:val="20"/>
                <w:szCs w:val="20"/>
                <w:bdr w:val="none" w:sz="0" w:space="0" w:color="auto" w:frame="1"/>
                <w:lang w:eastAsia="en-GB"/>
              </w:rPr>
            </w:pPr>
          </w:p>
          <w:p w14:paraId="1E4A5FDA" w14:textId="77777777" w:rsidR="007D74F2" w:rsidRDefault="007D74F2" w:rsidP="007D74F2">
            <w:pPr>
              <w:spacing w:after="0" w:line="240" w:lineRule="auto"/>
              <w:jc w:val="center"/>
              <w:textAlignment w:val="baseline"/>
              <w:rPr>
                <w:rFonts w:ascii="Tahoma" w:eastAsia="Times New Roman" w:hAnsi="Tahoma" w:cs="Tahoma"/>
                <w:b/>
                <w:bCs/>
                <w:color w:val="000000" w:themeColor="text1"/>
                <w:sz w:val="20"/>
                <w:szCs w:val="20"/>
                <w:bdr w:val="none" w:sz="0" w:space="0" w:color="auto" w:frame="1"/>
                <w:lang w:eastAsia="en-GB"/>
              </w:rPr>
            </w:pPr>
          </w:p>
          <w:p w14:paraId="264BF621" w14:textId="77777777" w:rsidR="007D74F2" w:rsidRDefault="007D74F2" w:rsidP="007D74F2">
            <w:pPr>
              <w:spacing w:after="0" w:line="240" w:lineRule="auto"/>
              <w:jc w:val="center"/>
              <w:textAlignment w:val="baseline"/>
              <w:rPr>
                <w:rFonts w:ascii="Tahoma" w:eastAsia="Times New Roman" w:hAnsi="Tahoma" w:cs="Tahoma"/>
                <w:b/>
                <w:bCs/>
                <w:color w:val="000000" w:themeColor="text1"/>
                <w:sz w:val="20"/>
                <w:szCs w:val="20"/>
                <w:bdr w:val="none" w:sz="0" w:space="0" w:color="auto" w:frame="1"/>
                <w:lang w:eastAsia="en-GB"/>
              </w:rPr>
            </w:pPr>
          </w:p>
          <w:p w14:paraId="4B2E11DA" w14:textId="77777777" w:rsidR="007D74F2" w:rsidRPr="00CF0991" w:rsidRDefault="007D74F2" w:rsidP="007D74F2">
            <w:pPr>
              <w:spacing w:after="0" w:line="240" w:lineRule="auto"/>
              <w:jc w:val="center"/>
              <w:textAlignment w:val="baseline"/>
              <w:rPr>
                <w:rFonts w:ascii="Tahoma" w:eastAsia="Times New Roman" w:hAnsi="Tahoma" w:cs="Tahoma"/>
                <w:b/>
                <w:bCs/>
                <w:color w:val="000000" w:themeColor="text1"/>
                <w:sz w:val="20"/>
                <w:szCs w:val="20"/>
                <w:bdr w:val="none" w:sz="0" w:space="0" w:color="auto" w:frame="1"/>
                <w:lang w:eastAsia="en-GB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 w:themeColor="text1"/>
                <w:sz w:val="20"/>
                <w:szCs w:val="20"/>
                <w:bdr w:val="none" w:sz="0" w:space="0" w:color="auto" w:frame="1"/>
                <w:lang w:eastAsia="en-GB"/>
              </w:rPr>
              <w:t>Cost</w:t>
            </w:r>
          </w:p>
        </w:tc>
        <w:tc>
          <w:tcPr>
            <w:tcW w:w="1495" w:type="dxa"/>
            <w:tcBorders>
              <w:top w:val="single" w:sz="8" w:space="0" w:color="44627C"/>
              <w:left w:val="single" w:sz="8" w:space="0" w:color="44627C"/>
              <w:bottom w:val="single" w:sz="8" w:space="0" w:color="44627C"/>
              <w:right w:val="single" w:sz="8" w:space="0" w:color="44627C"/>
            </w:tcBorders>
            <w:shd w:val="clear" w:color="auto" w:fill="FBD4B4" w:themeFill="accent6" w:themeFillTint="66"/>
            <w:tcMar>
              <w:top w:w="40" w:type="dxa"/>
              <w:left w:w="100" w:type="dxa"/>
              <w:bottom w:w="40" w:type="dxa"/>
              <w:right w:w="100" w:type="dxa"/>
            </w:tcMar>
            <w:vAlign w:val="center"/>
            <w:hideMark/>
          </w:tcPr>
          <w:p w14:paraId="416FA512" w14:textId="77777777" w:rsidR="007D74F2" w:rsidRPr="00CF0991" w:rsidRDefault="007D74F2" w:rsidP="007D74F2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 w:themeColor="text1"/>
                <w:sz w:val="2"/>
                <w:szCs w:val="2"/>
                <w:lang w:eastAsia="en-GB"/>
              </w:rPr>
            </w:pPr>
            <w:r w:rsidRPr="00CF0991">
              <w:rPr>
                <w:rFonts w:ascii="Tahoma" w:eastAsia="Times New Roman" w:hAnsi="Tahoma" w:cs="Tahoma"/>
                <w:b/>
                <w:bCs/>
                <w:color w:val="000000" w:themeColor="text1"/>
                <w:sz w:val="20"/>
                <w:szCs w:val="20"/>
                <w:bdr w:val="none" w:sz="0" w:space="0" w:color="auto" w:frame="1"/>
                <w:lang w:eastAsia="en-GB"/>
              </w:rPr>
              <w:t>Monitoring \ Evaluation</w:t>
            </w:r>
          </w:p>
        </w:tc>
      </w:tr>
      <w:tr w:rsidR="007648E0" w:rsidRPr="007A682E" w14:paraId="3EC9498C" w14:textId="77777777" w:rsidTr="1E39DD5F">
        <w:trPr>
          <w:trHeight w:val="313"/>
        </w:trPr>
        <w:tc>
          <w:tcPr>
            <w:tcW w:w="300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tcMar>
              <w:top w:w="40" w:type="dxa"/>
              <w:left w:w="100" w:type="dxa"/>
              <w:bottom w:w="40" w:type="dxa"/>
              <w:right w:w="100" w:type="dxa"/>
            </w:tcMar>
          </w:tcPr>
          <w:p w14:paraId="29196BDB" w14:textId="32748BF8" w:rsidR="007D74F2" w:rsidRPr="006718A0" w:rsidRDefault="79F2D1F5" w:rsidP="6C015B7E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b/>
                <w:bCs/>
                <w:sz w:val="20"/>
                <w:szCs w:val="20"/>
                <w:bdr w:val="none" w:sz="0" w:space="0" w:color="auto" w:frame="1"/>
                <w:lang w:eastAsia="en-GB"/>
              </w:rPr>
            </w:pPr>
            <w:r w:rsidRPr="6C015B7E">
              <w:rPr>
                <w:rFonts w:ascii="Arial" w:eastAsia="Times New Roman" w:hAnsi="Arial" w:cs="Arial"/>
                <w:b/>
                <w:bCs/>
                <w:sz w:val="20"/>
                <w:szCs w:val="20"/>
                <w:bdr w:val="none" w:sz="0" w:space="0" w:color="auto" w:frame="1"/>
                <w:lang w:eastAsia="en-GB"/>
              </w:rPr>
              <w:t xml:space="preserve">To continue to improve attendance so that it </w:t>
            </w:r>
            <w:r w:rsidR="6F6F499C" w:rsidRPr="6C015B7E">
              <w:rPr>
                <w:rFonts w:ascii="Arial" w:eastAsia="Times New Roman" w:hAnsi="Arial" w:cs="Arial"/>
                <w:b/>
                <w:bCs/>
                <w:sz w:val="20"/>
                <w:szCs w:val="20"/>
                <w:bdr w:val="none" w:sz="0" w:space="0" w:color="auto" w:frame="1"/>
                <w:lang w:eastAsia="en-GB"/>
              </w:rPr>
              <w:t>surpasses</w:t>
            </w:r>
            <w:r w:rsidRPr="6C015B7E">
              <w:rPr>
                <w:rFonts w:ascii="Arial" w:eastAsia="Times New Roman" w:hAnsi="Arial" w:cs="Arial"/>
                <w:b/>
                <w:bCs/>
                <w:sz w:val="20"/>
                <w:szCs w:val="20"/>
                <w:bdr w:val="none" w:sz="0" w:space="0" w:color="auto" w:frame="1"/>
                <w:lang w:eastAsia="en-GB"/>
              </w:rPr>
              <w:t xml:space="preserve"> National average</w:t>
            </w:r>
            <w:r w:rsidR="21EEB279" w:rsidRPr="6C015B7E">
              <w:rPr>
                <w:rFonts w:ascii="Arial" w:eastAsia="Times New Roman" w:hAnsi="Arial" w:cs="Arial"/>
                <w:b/>
                <w:bCs/>
                <w:sz w:val="20"/>
                <w:szCs w:val="20"/>
                <w:bdr w:val="none" w:sz="0" w:space="0" w:color="auto" w:frame="1"/>
                <w:lang w:eastAsia="en-GB"/>
              </w:rPr>
              <w:t>s</w:t>
            </w:r>
            <w:r w:rsidRPr="6C015B7E">
              <w:rPr>
                <w:rFonts w:ascii="Arial" w:eastAsia="Times New Roman" w:hAnsi="Arial" w:cs="Arial"/>
                <w:b/>
                <w:bCs/>
                <w:sz w:val="20"/>
                <w:szCs w:val="20"/>
                <w:bdr w:val="none" w:sz="0" w:space="0" w:color="auto" w:frame="1"/>
                <w:lang w:eastAsia="en-GB"/>
              </w:rPr>
              <w:t>.</w:t>
            </w:r>
          </w:p>
        </w:tc>
        <w:tc>
          <w:tcPr>
            <w:tcW w:w="1065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</w:tcPr>
          <w:p w14:paraId="4F4B8AB2" w14:textId="77777777" w:rsidR="007D74F2" w:rsidRPr="006718A0" w:rsidRDefault="79F2D1F5" w:rsidP="6C015B7E">
            <w:pPr>
              <w:spacing w:after="0" w:line="240" w:lineRule="auto"/>
              <w:jc w:val="center"/>
              <w:textAlignment w:val="top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6C015B7E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Ongoing</w:t>
            </w:r>
          </w:p>
        </w:tc>
        <w:tc>
          <w:tcPr>
            <w:tcW w:w="357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tcMar>
              <w:top w:w="40" w:type="dxa"/>
              <w:left w:w="100" w:type="dxa"/>
              <w:bottom w:w="40" w:type="dxa"/>
              <w:right w:w="100" w:type="dxa"/>
            </w:tcMar>
          </w:tcPr>
          <w:p w14:paraId="2014BC36" w14:textId="77777777" w:rsidR="007D74F2" w:rsidRPr="006718A0" w:rsidRDefault="79F2D1F5" w:rsidP="6C015B7E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sz w:val="20"/>
                <w:szCs w:val="20"/>
                <w:bdr w:val="none" w:sz="0" w:space="0" w:color="auto" w:frame="1"/>
                <w:lang w:eastAsia="en-GB"/>
              </w:rPr>
            </w:pPr>
            <w:r w:rsidRPr="6C015B7E">
              <w:rPr>
                <w:rFonts w:ascii="Arial" w:eastAsia="Times New Roman" w:hAnsi="Arial" w:cs="Arial"/>
                <w:sz w:val="20"/>
                <w:szCs w:val="20"/>
                <w:bdr w:val="none" w:sz="0" w:space="0" w:color="auto" w:frame="1"/>
                <w:lang w:eastAsia="en-GB"/>
              </w:rPr>
              <w:t>To continue to implement the Middlefield Graduated Approach to Attendance.</w:t>
            </w:r>
          </w:p>
        </w:tc>
        <w:tc>
          <w:tcPr>
            <w:tcW w:w="3180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tcMar>
              <w:top w:w="40" w:type="dxa"/>
              <w:left w:w="100" w:type="dxa"/>
              <w:bottom w:w="40" w:type="dxa"/>
              <w:right w:w="100" w:type="dxa"/>
            </w:tcMar>
          </w:tcPr>
          <w:p w14:paraId="56852C85" w14:textId="71840835" w:rsidR="007D74F2" w:rsidRPr="006718A0" w:rsidRDefault="79F2D1F5" w:rsidP="6C015B7E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sz w:val="20"/>
                <w:szCs w:val="20"/>
                <w:bdr w:val="none" w:sz="0" w:space="0" w:color="auto" w:frame="1"/>
                <w:lang w:eastAsia="en-GB"/>
              </w:rPr>
            </w:pPr>
            <w:r w:rsidRPr="6C015B7E">
              <w:rPr>
                <w:rFonts w:ascii="Arial" w:eastAsia="Times New Roman" w:hAnsi="Arial" w:cs="Arial"/>
                <w:sz w:val="20"/>
                <w:szCs w:val="20"/>
                <w:bdr w:val="none" w:sz="0" w:space="0" w:color="auto" w:frame="1"/>
                <w:lang w:eastAsia="en-GB"/>
              </w:rPr>
              <w:t xml:space="preserve">Attendance will </w:t>
            </w:r>
            <w:r w:rsidR="3DF34DFD" w:rsidRPr="6C015B7E">
              <w:rPr>
                <w:rFonts w:ascii="Arial" w:eastAsia="Times New Roman" w:hAnsi="Arial" w:cs="Arial"/>
                <w:sz w:val="20"/>
                <w:szCs w:val="20"/>
                <w:bdr w:val="none" w:sz="0" w:space="0" w:color="auto" w:frame="1"/>
                <w:lang w:eastAsia="en-GB"/>
              </w:rPr>
              <w:t xml:space="preserve">surpass </w:t>
            </w:r>
            <w:r w:rsidRPr="6C015B7E">
              <w:rPr>
                <w:rFonts w:ascii="Arial" w:eastAsia="Times New Roman" w:hAnsi="Arial" w:cs="Arial"/>
                <w:sz w:val="20"/>
                <w:szCs w:val="20"/>
                <w:bdr w:val="none" w:sz="0" w:space="0" w:color="auto" w:frame="1"/>
                <w:lang w:eastAsia="en-GB"/>
              </w:rPr>
              <w:t>National</w:t>
            </w:r>
            <w:r w:rsidR="42FDBE60" w:rsidRPr="6C015B7E">
              <w:rPr>
                <w:rFonts w:ascii="Arial" w:eastAsia="Times New Roman" w:hAnsi="Arial" w:cs="Arial"/>
                <w:sz w:val="20"/>
                <w:szCs w:val="20"/>
                <w:bdr w:val="none" w:sz="0" w:space="0" w:color="auto" w:frame="1"/>
                <w:lang w:eastAsia="en-GB"/>
              </w:rPr>
              <w:t xml:space="preserve"> averages</w:t>
            </w:r>
            <w:r w:rsidRPr="6C015B7E">
              <w:rPr>
                <w:rFonts w:ascii="Arial" w:eastAsia="Times New Roman" w:hAnsi="Arial" w:cs="Arial"/>
                <w:sz w:val="20"/>
                <w:szCs w:val="20"/>
                <w:bdr w:val="none" w:sz="0" w:space="0" w:color="auto" w:frame="1"/>
                <w:lang w:eastAsia="en-GB"/>
              </w:rPr>
              <w:t>.</w:t>
            </w:r>
          </w:p>
        </w:tc>
        <w:tc>
          <w:tcPr>
            <w:tcW w:w="615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tcMar>
              <w:top w:w="40" w:type="dxa"/>
              <w:left w:w="100" w:type="dxa"/>
              <w:bottom w:w="40" w:type="dxa"/>
              <w:right w:w="100" w:type="dxa"/>
            </w:tcMar>
          </w:tcPr>
          <w:p w14:paraId="4E09E067" w14:textId="77777777" w:rsidR="007D74F2" w:rsidRPr="006718A0" w:rsidRDefault="79F2D1F5" w:rsidP="6C015B7E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sz w:val="20"/>
                <w:szCs w:val="20"/>
                <w:bdr w:val="none" w:sz="0" w:space="0" w:color="auto" w:frame="1"/>
                <w:lang w:eastAsia="en-GB"/>
              </w:rPr>
            </w:pPr>
            <w:r w:rsidRPr="6C015B7E">
              <w:rPr>
                <w:rFonts w:ascii="Arial" w:eastAsia="Times New Roman" w:hAnsi="Arial" w:cs="Arial"/>
                <w:sz w:val="20"/>
                <w:szCs w:val="20"/>
                <w:bdr w:val="none" w:sz="0" w:space="0" w:color="auto" w:frame="1"/>
                <w:lang w:eastAsia="en-GB"/>
              </w:rPr>
              <w:t>CE</w:t>
            </w:r>
          </w:p>
        </w:tc>
        <w:tc>
          <w:tcPr>
            <w:tcW w:w="2663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</w:tcPr>
          <w:p w14:paraId="6BF2B372" w14:textId="77777777" w:rsidR="007D74F2" w:rsidRPr="006718A0" w:rsidRDefault="79F2D1F5" w:rsidP="6C015B7E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sz w:val="20"/>
                <w:szCs w:val="20"/>
                <w:bdr w:val="none" w:sz="0" w:space="0" w:color="auto" w:frame="1"/>
                <w:lang w:eastAsia="en-GB"/>
              </w:rPr>
            </w:pPr>
            <w:r w:rsidRPr="6C015B7E">
              <w:rPr>
                <w:rFonts w:ascii="Arial" w:eastAsia="Times New Roman" w:hAnsi="Arial" w:cs="Arial"/>
                <w:sz w:val="20"/>
                <w:szCs w:val="20"/>
                <w:bdr w:val="none" w:sz="0" w:space="0" w:color="auto" w:frame="1"/>
                <w:lang w:eastAsia="en-GB"/>
              </w:rPr>
              <w:t>7 hours EWO per week</w:t>
            </w:r>
          </w:p>
          <w:p w14:paraId="58DB090F" w14:textId="77777777" w:rsidR="007D74F2" w:rsidRPr="006718A0" w:rsidRDefault="79F2D1F5" w:rsidP="6C015B7E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sz w:val="20"/>
                <w:szCs w:val="20"/>
                <w:bdr w:val="none" w:sz="0" w:space="0" w:color="auto" w:frame="1"/>
                <w:lang w:eastAsia="en-GB"/>
              </w:rPr>
            </w:pPr>
            <w:r w:rsidRPr="6C015B7E">
              <w:rPr>
                <w:rFonts w:ascii="Arial" w:eastAsia="Times New Roman" w:hAnsi="Arial" w:cs="Arial"/>
                <w:sz w:val="20"/>
                <w:szCs w:val="20"/>
                <w:bdr w:val="none" w:sz="0" w:space="0" w:color="auto" w:frame="1"/>
                <w:lang w:eastAsia="en-GB"/>
              </w:rPr>
              <w:t>0.5 Attendance Officer</w:t>
            </w:r>
          </w:p>
          <w:p w14:paraId="65F76CF9" w14:textId="77777777" w:rsidR="007D74F2" w:rsidRPr="006718A0" w:rsidRDefault="79F2D1F5" w:rsidP="6C015B7E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sz w:val="20"/>
                <w:szCs w:val="20"/>
                <w:bdr w:val="none" w:sz="0" w:space="0" w:color="auto" w:frame="1"/>
                <w:lang w:eastAsia="en-GB"/>
              </w:rPr>
            </w:pPr>
            <w:r w:rsidRPr="6C015B7E">
              <w:rPr>
                <w:rFonts w:ascii="Arial" w:eastAsia="Times New Roman" w:hAnsi="Arial" w:cs="Arial"/>
                <w:sz w:val="20"/>
                <w:szCs w:val="20"/>
                <w:bdr w:val="none" w:sz="0" w:space="0" w:color="auto" w:frame="1"/>
                <w:lang w:eastAsia="en-GB"/>
              </w:rPr>
              <w:t>Rewards</w:t>
            </w:r>
          </w:p>
        </w:tc>
        <w:tc>
          <w:tcPr>
            <w:tcW w:w="1495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tcMar>
              <w:top w:w="40" w:type="dxa"/>
              <w:left w:w="100" w:type="dxa"/>
              <w:bottom w:w="40" w:type="dxa"/>
              <w:right w:w="100" w:type="dxa"/>
            </w:tcMar>
          </w:tcPr>
          <w:p w14:paraId="601C7535" w14:textId="77777777" w:rsidR="007D74F2" w:rsidRPr="00956A4D" w:rsidRDefault="007D74F2" w:rsidP="6C015B7E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sz w:val="20"/>
                <w:szCs w:val="20"/>
                <w:bdr w:val="none" w:sz="0" w:space="0" w:color="auto" w:frame="1"/>
                <w:lang w:eastAsia="en-GB"/>
              </w:rPr>
            </w:pPr>
          </w:p>
        </w:tc>
      </w:tr>
      <w:tr w:rsidR="007648E0" w:rsidRPr="007A682E" w14:paraId="476D943B" w14:textId="77777777" w:rsidTr="1E39DD5F">
        <w:trPr>
          <w:trHeight w:val="313"/>
        </w:trPr>
        <w:tc>
          <w:tcPr>
            <w:tcW w:w="300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tcMar>
              <w:top w:w="40" w:type="dxa"/>
              <w:left w:w="100" w:type="dxa"/>
              <w:bottom w:w="40" w:type="dxa"/>
              <w:right w:w="100" w:type="dxa"/>
            </w:tcMar>
          </w:tcPr>
          <w:p w14:paraId="4B174ACA" w14:textId="3AA77B78" w:rsidR="00B4126F" w:rsidRPr="00B4126F" w:rsidRDefault="57459083" w:rsidP="6C015B7E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b/>
                <w:bCs/>
                <w:sz w:val="20"/>
                <w:szCs w:val="20"/>
                <w:bdr w:val="none" w:sz="0" w:space="0" w:color="auto" w:frame="1"/>
                <w:lang w:eastAsia="en-GB"/>
              </w:rPr>
            </w:pPr>
            <w:r w:rsidRPr="6C015B7E">
              <w:rPr>
                <w:rFonts w:ascii="Arial" w:eastAsia="Times New Roman" w:hAnsi="Arial" w:cs="Arial"/>
                <w:b/>
                <w:bCs/>
                <w:sz w:val="20"/>
                <w:szCs w:val="20"/>
                <w:bdr w:val="none" w:sz="0" w:space="0" w:color="auto" w:frame="1"/>
                <w:lang w:eastAsia="en-GB"/>
              </w:rPr>
              <w:t>To</w:t>
            </w:r>
            <w:r w:rsidR="7FB1338E" w:rsidRPr="6C015B7E">
              <w:rPr>
                <w:rFonts w:ascii="Arial" w:eastAsia="Times New Roman" w:hAnsi="Arial" w:cs="Arial"/>
                <w:b/>
                <w:bCs/>
                <w:sz w:val="20"/>
                <w:szCs w:val="20"/>
                <w:bdr w:val="none" w:sz="0" w:space="0" w:color="auto" w:frame="1"/>
                <w:lang w:eastAsia="en-GB"/>
              </w:rPr>
              <w:t xml:space="preserve"> develop and</w:t>
            </w:r>
            <w:r w:rsidRPr="6C015B7E">
              <w:rPr>
                <w:rFonts w:ascii="Arial" w:eastAsia="Times New Roman" w:hAnsi="Arial" w:cs="Arial"/>
                <w:b/>
                <w:bCs/>
                <w:sz w:val="20"/>
                <w:szCs w:val="20"/>
                <w:bdr w:val="none" w:sz="0" w:space="0" w:color="auto" w:frame="1"/>
                <w:lang w:eastAsia="en-GB"/>
              </w:rPr>
              <w:t xml:space="preserve"> implement a</w:t>
            </w:r>
            <w:r w:rsidR="48170952" w:rsidRPr="6C015B7E">
              <w:rPr>
                <w:rFonts w:ascii="Arial" w:eastAsia="Times New Roman" w:hAnsi="Arial" w:cs="Arial"/>
                <w:b/>
                <w:bCs/>
                <w:sz w:val="20"/>
                <w:szCs w:val="20"/>
                <w:bdr w:val="none" w:sz="0" w:space="0" w:color="auto" w:frame="1"/>
                <w:lang w:eastAsia="en-GB"/>
              </w:rPr>
              <w:t xml:space="preserve"> new</w:t>
            </w:r>
            <w:r w:rsidRPr="6C015B7E">
              <w:rPr>
                <w:rFonts w:ascii="Arial" w:eastAsia="Times New Roman" w:hAnsi="Arial" w:cs="Arial"/>
                <w:b/>
                <w:bCs/>
                <w:sz w:val="20"/>
                <w:szCs w:val="20"/>
                <w:bdr w:val="none" w:sz="0" w:space="0" w:color="auto" w:frame="1"/>
                <w:lang w:eastAsia="en-GB"/>
              </w:rPr>
              <w:t xml:space="preserve"> a</w:t>
            </w:r>
            <w:r w:rsidR="7215AFD4" w:rsidRPr="6C015B7E">
              <w:rPr>
                <w:rFonts w:ascii="Arial" w:eastAsia="Times New Roman" w:hAnsi="Arial" w:cs="Arial"/>
                <w:b/>
                <w:bCs/>
                <w:sz w:val="20"/>
                <w:szCs w:val="20"/>
                <w:bdr w:val="none" w:sz="0" w:space="0" w:color="auto" w:frame="1"/>
                <w:lang w:eastAsia="en-GB"/>
              </w:rPr>
              <w:t>s</w:t>
            </w:r>
            <w:r w:rsidR="407EC17E" w:rsidRPr="6C015B7E">
              <w:rPr>
                <w:rFonts w:ascii="Arial" w:eastAsia="Times New Roman" w:hAnsi="Arial" w:cs="Arial"/>
                <w:b/>
                <w:bCs/>
                <w:sz w:val="20"/>
                <w:szCs w:val="20"/>
                <w:bdr w:val="none" w:sz="0" w:space="0" w:color="auto" w:frame="1"/>
                <w:lang w:eastAsia="en-GB"/>
              </w:rPr>
              <w:t xml:space="preserve">sessment </w:t>
            </w:r>
            <w:r w:rsidR="15189705" w:rsidRPr="6C015B7E">
              <w:rPr>
                <w:rFonts w:ascii="Arial" w:eastAsia="Times New Roman" w:hAnsi="Arial" w:cs="Arial"/>
                <w:b/>
                <w:bCs/>
                <w:sz w:val="20"/>
                <w:szCs w:val="20"/>
                <w:bdr w:val="none" w:sz="0" w:space="0" w:color="auto" w:frame="1"/>
                <w:lang w:eastAsia="en-GB"/>
              </w:rPr>
              <w:t>structure for foundation subjects.</w:t>
            </w:r>
          </w:p>
          <w:p w14:paraId="579CF36F" w14:textId="77777777" w:rsidR="007D74F2" w:rsidRPr="006718A0" w:rsidRDefault="007D74F2" w:rsidP="6C015B7E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b/>
                <w:bCs/>
                <w:sz w:val="20"/>
                <w:szCs w:val="20"/>
                <w:bdr w:val="none" w:sz="0" w:space="0" w:color="auto" w:frame="1"/>
                <w:lang w:eastAsia="en-GB"/>
              </w:rPr>
            </w:pPr>
          </w:p>
        </w:tc>
        <w:tc>
          <w:tcPr>
            <w:tcW w:w="1065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</w:tcPr>
          <w:p w14:paraId="3B33D12D" w14:textId="3B718060" w:rsidR="007D74F2" w:rsidRPr="006718A0" w:rsidRDefault="15189705" w:rsidP="6C015B7E">
            <w:pPr>
              <w:spacing w:after="0" w:line="240" w:lineRule="auto"/>
              <w:jc w:val="center"/>
              <w:textAlignment w:val="top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6C015B7E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Ongoing</w:t>
            </w:r>
          </w:p>
        </w:tc>
        <w:tc>
          <w:tcPr>
            <w:tcW w:w="357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tcMar>
              <w:top w:w="40" w:type="dxa"/>
              <w:left w:w="100" w:type="dxa"/>
              <w:bottom w:w="40" w:type="dxa"/>
              <w:right w:w="100" w:type="dxa"/>
            </w:tcMar>
          </w:tcPr>
          <w:p w14:paraId="7E16932C" w14:textId="028CA57B" w:rsidR="007D74F2" w:rsidRPr="006718A0" w:rsidRDefault="15189705" w:rsidP="6C015B7E">
            <w:pPr>
              <w:spacing w:after="0" w:line="240" w:lineRule="auto"/>
              <w:textAlignment w:val="baseline"/>
              <w:rPr>
                <w:rFonts w:ascii="Arial" w:hAnsi="Arial" w:cs="Arial"/>
                <w:sz w:val="20"/>
                <w:szCs w:val="20"/>
              </w:rPr>
            </w:pPr>
            <w:r w:rsidRPr="6C015B7E">
              <w:rPr>
                <w:rFonts w:ascii="Arial" w:hAnsi="Arial" w:cs="Arial"/>
                <w:sz w:val="20"/>
                <w:szCs w:val="20"/>
              </w:rPr>
              <w:t>Research effective assessment strategi</w:t>
            </w:r>
            <w:r w:rsidR="353B4099" w:rsidRPr="6C015B7E">
              <w:rPr>
                <w:rFonts w:ascii="Arial" w:hAnsi="Arial" w:cs="Arial"/>
                <w:sz w:val="20"/>
                <w:szCs w:val="20"/>
              </w:rPr>
              <w:t>es and tools.</w:t>
            </w:r>
          </w:p>
          <w:p w14:paraId="4E3A9D2A" w14:textId="627EAD06" w:rsidR="007D74F2" w:rsidRPr="006718A0" w:rsidRDefault="007D74F2" w:rsidP="6C015B7E">
            <w:pPr>
              <w:spacing w:after="0" w:line="240" w:lineRule="auto"/>
              <w:textAlignment w:val="baseline"/>
              <w:rPr>
                <w:rFonts w:ascii="Arial" w:hAnsi="Arial" w:cs="Arial"/>
                <w:sz w:val="20"/>
                <w:szCs w:val="20"/>
              </w:rPr>
            </w:pPr>
          </w:p>
          <w:p w14:paraId="0ABA8813" w14:textId="46D9EC1D" w:rsidR="007D74F2" w:rsidRPr="006718A0" w:rsidRDefault="353B4099" w:rsidP="6C015B7E">
            <w:pPr>
              <w:spacing w:after="0" w:line="240" w:lineRule="auto"/>
              <w:textAlignment w:val="baseline"/>
              <w:rPr>
                <w:rFonts w:ascii="Arial" w:hAnsi="Arial" w:cs="Arial"/>
                <w:sz w:val="20"/>
                <w:szCs w:val="20"/>
              </w:rPr>
            </w:pPr>
            <w:r w:rsidRPr="6C015B7E">
              <w:rPr>
                <w:rFonts w:ascii="Arial" w:hAnsi="Arial" w:cs="Arial"/>
                <w:sz w:val="20"/>
                <w:szCs w:val="20"/>
              </w:rPr>
              <w:t>Develop an assessment tracking system.</w:t>
            </w:r>
          </w:p>
          <w:p w14:paraId="0855BA44" w14:textId="6E03C244" w:rsidR="007D74F2" w:rsidRPr="006718A0" w:rsidRDefault="007D74F2" w:rsidP="6C015B7E">
            <w:pPr>
              <w:spacing w:after="0" w:line="240" w:lineRule="auto"/>
              <w:textAlignment w:val="baseline"/>
              <w:rPr>
                <w:rFonts w:ascii="Arial" w:hAnsi="Arial" w:cs="Arial"/>
                <w:sz w:val="20"/>
                <w:szCs w:val="20"/>
              </w:rPr>
            </w:pPr>
          </w:p>
          <w:p w14:paraId="621355B6" w14:textId="7A2214F8" w:rsidR="007D74F2" w:rsidRPr="006718A0" w:rsidRDefault="353B4099" w:rsidP="6C015B7E">
            <w:pPr>
              <w:spacing w:after="0" w:line="240" w:lineRule="auto"/>
              <w:textAlignment w:val="baseline"/>
              <w:rPr>
                <w:rFonts w:ascii="Arial" w:hAnsi="Arial" w:cs="Arial"/>
                <w:sz w:val="20"/>
                <w:szCs w:val="20"/>
              </w:rPr>
            </w:pPr>
            <w:r w:rsidRPr="6C015B7E">
              <w:rPr>
                <w:rFonts w:ascii="Arial" w:hAnsi="Arial" w:cs="Arial"/>
                <w:sz w:val="20"/>
                <w:szCs w:val="20"/>
              </w:rPr>
              <w:t>Implement assessment strategies and tools with staff.</w:t>
            </w:r>
          </w:p>
          <w:p w14:paraId="6CD4E64E" w14:textId="6B49518B" w:rsidR="007D74F2" w:rsidRPr="006718A0" w:rsidRDefault="007D74F2" w:rsidP="6C015B7E">
            <w:pPr>
              <w:spacing w:after="0" w:line="240" w:lineRule="auto"/>
              <w:textAlignment w:val="baseline"/>
              <w:rPr>
                <w:rFonts w:ascii="Arial" w:hAnsi="Arial" w:cs="Arial"/>
                <w:sz w:val="20"/>
                <w:szCs w:val="20"/>
              </w:rPr>
            </w:pPr>
          </w:p>
          <w:p w14:paraId="4DEC7BBF" w14:textId="7E060621" w:rsidR="007D74F2" w:rsidRPr="006718A0" w:rsidRDefault="519572C2" w:rsidP="6C015B7E">
            <w:pPr>
              <w:spacing w:after="0" w:line="240" w:lineRule="auto"/>
              <w:textAlignment w:val="baseline"/>
              <w:rPr>
                <w:rFonts w:ascii="Arial" w:hAnsi="Arial" w:cs="Arial"/>
                <w:sz w:val="20"/>
                <w:szCs w:val="20"/>
                <w:bdr w:val="none" w:sz="0" w:space="0" w:color="auto" w:frame="1"/>
                <w:lang w:eastAsia="en-GB"/>
              </w:rPr>
            </w:pPr>
            <w:r w:rsidRPr="6C015B7E">
              <w:rPr>
                <w:rFonts w:ascii="Arial" w:hAnsi="Arial" w:cs="Arial"/>
                <w:sz w:val="20"/>
                <w:szCs w:val="20"/>
              </w:rPr>
              <w:t>Monitor and review.</w:t>
            </w:r>
          </w:p>
        </w:tc>
        <w:tc>
          <w:tcPr>
            <w:tcW w:w="3180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tcMar>
              <w:top w:w="40" w:type="dxa"/>
              <w:left w:w="100" w:type="dxa"/>
              <w:bottom w:w="40" w:type="dxa"/>
              <w:right w:w="100" w:type="dxa"/>
            </w:tcMar>
          </w:tcPr>
          <w:p w14:paraId="04542469" w14:textId="628D1F1D" w:rsidR="007D74F2" w:rsidRPr="006718A0" w:rsidRDefault="6B51577F" w:rsidP="6C015B7E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sz w:val="20"/>
                <w:szCs w:val="20"/>
                <w:bdr w:val="none" w:sz="0" w:space="0" w:color="auto" w:frame="1"/>
                <w:lang w:eastAsia="en-GB"/>
              </w:rPr>
            </w:pPr>
            <w:r w:rsidRPr="6C015B7E">
              <w:rPr>
                <w:rFonts w:ascii="Arial" w:eastAsia="Times New Roman" w:hAnsi="Arial" w:cs="Arial"/>
                <w:sz w:val="20"/>
                <w:szCs w:val="20"/>
                <w:bdr w:val="none" w:sz="0" w:space="0" w:color="auto" w:frame="1"/>
                <w:lang w:eastAsia="en-GB"/>
              </w:rPr>
              <w:t xml:space="preserve">SLT monitoring cycles – lesson observations, book </w:t>
            </w:r>
            <w:proofErr w:type="spellStart"/>
            <w:r w:rsidRPr="6C015B7E">
              <w:rPr>
                <w:rFonts w:ascii="Arial" w:eastAsia="Times New Roman" w:hAnsi="Arial" w:cs="Arial"/>
                <w:sz w:val="20"/>
                <w:szCs w:val="20"/>
                <w:bdr w:val="none" w:sz="0" w:space="0" w:color="auto" w:frame="1"/>
                <w:lang w:eastAsia="en-GB"/>
              </w:rPr>
              <w:t>scrutinies</w:t>
            </w:r>
            <w:proofErr w:type="spellEnd"/>
            <w:r w:rsidRPr="6C015B7E">
              <w:rPr>
                <w:rFonts w:ascii="Arial" w:eastAsia="Times New Roman" w:hAnsi="Arial" w:cs="Arial"/>
                <w:sz w:val="20"/>
                <w:szCs w:val="20"/>
                <w:bdr w:val="none" w:sz="0" w:space="0" w:color="auto" w:frame="1"/>
                <w:lang w:eastAsia="en-GB"/>
              </w:rPr>
              <w:t xml:space="preserve"> and </w:t>
            </w:r>
            <w:r w:rsidR="731D70FB" w:rsidRPr="6C015B7E">
              <w:rPr>
                <w:rFonts w:ascii="Arial" w:eastAsia="Times New Roman" w:hAnsi="Arial" w:cs="Arial"/>
                <w:sz w:val="20"/>
                <w:szCs w:val="20"/>
                <w:bdr w:val="none" w:sz="0" w:space="0" w:color="auto" w:frame="1"/>
                <w:lang w:eastAsia="en-GB"/>
              </w:rPr>
              <w:t>pupil interviews</w:t>
            </w:r>
            <w:r w:rsidR="464D6A38" w:rsidRPr="6C015B7E">
              <w:rPr>
                <w:rFonts w:ascii="Arial" w:eastAsia="Times New Roman" w:hAnsi="Arial" w:cs="Arial"/>
                <w:sz w:val="20"/>
                <w:szCs w:val="20"/>
                <w:bdr w:val="none" w:sz="0" w:space="0" w:color="auto" w:frame="1"/>
                <w:lang w:eastAsia="en-GB"/>
              </w:rPr>
              <w:t>, staff voice</w:t>
            </w:r>
            <w:r w:rsidR="731D70FB" w:rsidRPr="6C015B7E">
              <w:rPr>
                <w:rFonts w:ascii="Arial" w:eastAsia="Times New Roman" w:hAnsi="Arial" w:cs="Arial"/>
                <w:sz w:val="20"/>
                <w:szCs w:val="20"/>
                <w:bdr w:val="none" w:sz="0" w:space="0" w:color="auto" w:frame="1"/>
                <w:lang w:eastAsia="en-GB"/>
              </w:rPr>
              <w:t>.</w:t>
            </w:r>
          </w:p>
        </w:tc>
        <w:tc>
          <w:tcPr>
            <w:tcW w:w="615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tcMar>
              <w:top w:w="40" w:type="dxa"/>
              <w:left w:w="100" w:type="dxa"/>
              <w:bottom w:w="40" w:type="dxa"/>
              <w:right w:w="100" w:type="dxa"/>
            </w:tcMar>
          </w:tcPr>
          <w:p w14:paraId="71412909" w14:textId="77777777" w:rsidR="007648E0" w:rsidRPr="006718A0" w:rsidRDefault="54B9CC04" w:rsidP="6C015B7E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6C015B7E">
              <w:rPr>
                <w:rFonts w:ascii="Arial" w:eastAsia="Times New Roman" w:hAnsi="Arial" w:cs="Arial"/>
                <w:sz w:val="20"/>
                <w:szCs w:val="20"/>
                <w:bdr w:val="none" w:sz="0" w:space="0" w:color="auto" w:frame="1"/>
                <w:lang w:eastAsia="en-GB"/>
              </w:rPr>
              <w:t>LB</w:t>
            </w:r>
          </w:p>
          <w:p w14:paraId="2B057157" w14:textId="68AF3443" w:rsidR="007648E0" w:rsidRPr="006718A0" w:rsidRDefault="3A58D342" w:rsidP="6C015B7E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sz w:val="20"/>
                <w:szCs w:val="20"/>
                <w:bdr w:val="none" w:sz="0" w:space="0" w:color="auto" w:frame="1"/>
                <w:lang w:eastAsia="en-GB"/>
              </w:rPr>
            </w:pPr>
            <w:r w:rsidRPr="6C015B7E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JL</w:t>
            </w:r>
          </w:p>
        </w:tc>
        <w:tc>
          <w:tcPr>
            <w:tcW w:w="2663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</w:tcPr>
          <w:p w14:paraId="0AD9DBFE" w14:textId="01E9E7C7" w:rsidR="00E210AD" w:rsidRPr="006718A0" w:rsidRDefault="00E210AD" w:rsidP="6C015B7E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sz w:val="20"/>
                <w:szCs w:val="20"/>
                <w:bdr w:val="none" w:sz="0" w:space="0" w:color="auto" w:frame="1"/>
                <w:lang w:eastAsia="en-GB"/>
              </w:rPr>
            </w:pPr>
          </w:p>
        </w:tc>
        <w:tc>
          <w:tcPr>
            <w:tcW w:w="1495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tcMar>
              <w:top w:w="40" w:type="dxa"/>
              <w:left w:w="100" w:type="dxa"/>
              <w:bottom w:w="40" w:type="dxa"/>
              <w:right w:w="100" w:type="dxa"/>
            </w:tcMar>
          </w:tcPr>
          <w:p w14:paraId="62D95A64" w14:textId="77777777" w:rsidR="007D74F2" w:rsidRPr="008E00CE" w:rsidRDefault="007D74F2" w:rsidP="6C015B7E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sz w:val="20"/>
                <w:szCs w:val="20"/>
                <w:bdr w:val="none" w:sz="0" w:space="0" w:color="auto" w:frame="1"/>
                <w:lang w:eastAsia="en-GB"/>
              </w:rPr>
            </w:pPr>
          </w:p>
        </w:tc>
      </w:tr>
      <w:tr w:rsidR="007648E0" w:rsidRPr="007A682E" w14:paraId="2336F4A9" w14:textId="77777777" w:rsidTr="1E39DD5F">
        <w:trPr>
          <w:trHeight w:val="313"/>
        </w:trPr>
        <w:tc>
          <w:tcPr>
            <w:tcW w:w="300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tcMar>
              <w:top w:w="40" w:type="dxa"/>
              <w:left w:w="100" w:type="dxa"/>
              <w:bottom w:w="40" w:type="dxa"/>
              <w:right w:w="100" w:type="dxa"/>
            </w:tcMar>
          </w:tcPr>
          <w:p w14:paraId="51DC7679" w14:textId="395B03E4" w:rsidR="007D74F2" w:rsidRPr="006718A0" w:rsidRDefault="7A91F706" w:rsidP="6C015B7E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b/>
                <w:bCs/>
                <w:sz w:val="20"/>
                <w:szCs w:val="20"/>
                <w:bdr w:val="none" w:sz="0" w:space="0" w:color="auto" w:frame="1"/>
                <w:lang w:eastAsia="en-GB"/>
              </w:rPr>
            </w:pPr>
            <w:r w:rsidRPr="6C015B7E">
              <w:rPr>
                <w:rFonts w:ascii="Arial" w:eastAsia="Times New Roman" w:hAnsi="Arial" w:cs="Arial"/>
                <w:b/>
                <w:bCs/>
                <w:sz w:val="20"/>
                <w:szCs w:val="20"/>
                <w:bdr w:val="none" w:sz="0" w:space="0" w:color="auto" w:frame="1"/>
                <w:lang w:eastAsia="en-GB"/>
              </w:rPr>
              <w:t>To further develop the use of a</w:t>
            </w:r>
            <w:r w:rsidR="5031F151" w:rsidRPr="6C015B7E">
              <w:rPr>
                <w:rFonts w:ascii="Arial" w:eastAsia="Times New Roman" w:hAnsi="Arial" w:cs="Arial"/>
                <w:b/>
                <w:bCs/>
                <w:sz w:val="20"/>
                <w:szCs w:val="20"/>
                <w:bdr w:val="none" w:sz="0" w:space="0" w:color="auto" w:frame="1"/>
                <w:lang w:eastAsia="en-GB"/>
              </w:rPr>
              <w:t xml:space="preserve">daptive </w:t>
            </w:r>
            <w:r w:rsidR="38A85D01" w:rsidRPr="6C015B7E">
              <w:rPr>
                <w:rFonts w:ascii="Arial" w:eastAsia="Times New Roman" w:hAnsi="Arial" w:cs="Arial"/>
                <w:b/>
                <w:bCs/>
                <w:sz w:val="20"/>
                <w:szCs w:val="20"/>
                <w:bdr w:val="none" w:sz="0" w:space="0" w:color="auto" w:frame="1"/>
                <w:lang w:eastAsia="en-GB"/>
              </w:rPr>
              <w:t>t</w:t>
            </w:r>
            <w:r w:rsidR="410C2D7C" w:rsidRPr="6C015B7E">
              <w:rPr>
                <w:rFonts w:ascii="Arial" w:eastAsia="Times New Roman" w:hAnsi="Arial" w:cs="Arial"/>
                <w:b/>
                <w:bCs/>
                <w:sz w:val="20"/>
                <w:szCs w:val="20"/>
                <w:bdr w:val="none" w:sz="0" w:space="0" w:color="auto" w:frame="1"/>
                <w:lang w:eastAsia="en-GB"/>
              </w:rPr>
              <w:t>eaching</w:t>
            </w:r>
            <w:r w:rsidR="32FE940A" w:rsidRPr="6C015B7E">
              <w:rPr>
                <w:rFonts w:ascii="Arial" w:eastAsia="Times New Roman" w:hAnsi="Arial" w:cs="Arial"/>
                <w:b/>
                <w:bCs/>
                <w:sz w:val="20"/>
                <w:szCs w:val="20"/>
                <w:bdr w:val="none" w:sz="0" w:space="0" w:color="auto" w:frame="1"/>
                <w:lang w:eastAsia="en-GB"/>
              </w:rPr>
              <w:t>.</w:t>
            </w:r>
          </w:p>
        </w:tc>
        <w:tc>
          <w:tcPr>
            <w:tcW w:w="1065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</w:tcPr>
          <w:p w14:paraId="11B9CE09" w14:textId="668BF013" w:rsidR="007D74F2" w:rsidRPr="006718A0" w:rsidRDefault="275D6980" w:rsidP="6C015B7E">
            <w:pPr>
              <w:spacing w:after="0" w:line="240" w:lineRule="auto"/>
              <w:jc w:val="center"/>
              <w:textAlignment w:val="top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6C015B7E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Ongoing</w:t>
            </w:r>
          </w:p>
        </w:tc>
        <w:tc>
          <w:tcPr>
            <w:tcW w:w="357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tcMar>
              <w:top w:w="40" w:type="dxa"/>
              <w:left w:w="100" w:type="dxa"/>
              <w:bottom w:w="40" w:type="dxa"/>
              <w:right w:w="100" w:type="dxa"/>
            </w:tcMar>
          </w:tcPr>
          <w:p w14:paraId="2098A579" w14:textId="3C03AD13" w:rsidR="007D74F2" w:rsidRPr="006718A0" w:rsidRDefault="69F6459A" w:rsidP="6C015B7E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6C015B7E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Access support, resources on adaptive teaching through Train the Trainer.</w:t>
            </w:r>
          </w:p>
          <w:p w14:paraId="603A4F5B" w14:textId="7832C6AB" w:rsidR="007D74F2" w:rsidRPr="006718A0" w:rsidRDefault="007D74F2" w:rsidP="6C015B7E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  <w:p w14:paraId="2021ED16" w14:textId="03A18B91" w:rsidR="007D74F2" w:rsidRPr="006718A0" w:rsidRDefault="69F6459A" w:rsidP="6C015B7E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sz w:val="20"/>
                <w:szCs w:val="20"/>
                <w:bdr w:val="none" w:sz="0" w:space="0" w:color="auto" w:frame="1"/>
                <w:lang w:eastAsia="en-GB"/>
              </w:rPr>
            </w:pPr>
            <w:r w:rsidRPr="6C015B7E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Support teachers in better addressing their pupils' needs through adaptive teaching.</w:t>
            </w:r>
          </w:p>
        </w:tc>
        <w:tc>
          <w:tcPr>
            <w:tcW w:w="3180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tcMar>
              <w:top w:w="40" w:type="dxa"/>
              <w:left w:w="100" w:type="dxa"/>
              <w:bottom w:w="40" w:type="dxa"/>
              <w:right w:w="100" w:type="dxa"/>
            </w:tcMar>
          </w:tcPr>
          <w:p w14:paraId="40599348" w14:textId="681C12E0" w:rsidR="007D74F2" w:rsidRPr="006718A0" w:rsidRDefault="69F6459A" w:rsidP="6C015B7E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6C015B7E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Deepen expertise in adaptive teaching.</w:t>
            </w:r>
          </w:p>
          <w:p w14:paraId="27D7F990" w14:textId="5C9F4219" w:rsidR="007D74F2" w:rsidRPr="006718A0" w:rsidRDefault="007D74F2" w:rsidP="6C015B7E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  <w:p w14:paraId="32908352" w14:textId="33C4DB4B" w:rsidR="007D74F2" w:rsidRPr="006718A0" w:rsidRDefault="69F6459A" w:rsidP="6C015B7E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6C015B7E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Children’s needs better met and improved progress.</w:t>
            </w:r>
          </w:p>
          <w:p w14:paraId="62887389" w14:textId="2A546E8A" w:rsidR="007D74F2" w:rsidRPr="006718A0" w:rsidRDefault="007D74F2" w:rsidP="6C015B7E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  <w:p w14:paraId="50913936" w14:textId="658679D6" w:rsidR="007D74F2" w:rsidRPr="006718A0" w:rsidRDefault="007D74F2" w:rsidP="6C015B7E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sz w:val="20"/>
                <w:szCs w:val="20"/>
                <w:bdr w:val="none" w:sz="0" w:space="0" w:color="auto" w:frame="1"/>
                <w:lang w:eastAsia="en-GB"/>
              </w:rPr>
            </w:pPr>
          </w:p>
        </w:tc>
        <w:tc>
          <w:tcPr>
            <w:tcW w:w="615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tcMar>
              <w:top w:w="40" w:type="dxa"/>
              <w:left w:w="100" w:type="dxa"/>
              <w:bottom w:w="40" w:type="dxa"/>
              <w:right w:w="100" w:type="dxa"/>
            </w:tcMar>
          </w:tcPr>
          <w:p w14:paraId="0FCAC15E" w14:textId="430D58DF" w:rsidR="007D74F2" w:rsidRPr="006718A0" w:rsidRDefault="69F6459A" w:rsidP="6C015B7E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6C015B7E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CE</w:t>
            </w:r>
          </w:p>
          <w:p w14:paraId="6E4CACBF" w14:textId="0772CBE5" w:rsidR="007D74F2" w:rsidRPr="006718A0" w:rsidRDefault="69F6459A" w:rsidP="6C015B7E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sz w:val="20"/>
                <w:szCs w:val="20"/>
                <w:bdr w:val="none" w:sz="0" w:space="0" w:color="auto" w:frame="1"/>
                <w:lang w:eastAsia="en-GB"/>
              </w:rPr>
            </w:pPr>
            <w:r w:rsidRPr="6C015B7E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EW</w:t>
            </w:r>
          </w:p>
        </w:tc>
        <w:tc>
          <w:tcPr>
            <w:tcW w:w="2663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</w:tcPr>
          <w:p w14:paraId="0E8C1D51" w14:textId="0E0025A1" w:rsidR="007D74F2" w:rsidRPr="006718A0" w:rsidRDefault="69F6459A" w:rsidP="6C015B7E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sz w:val="20"/>
                <w:szCs w:val="20"/>
                <w:bdr w:val="none" w:sz="0" w:space="0" w:color="auto" w:frame="1"/>
                <w:lang w:eastAsia="en-GB"/>
              </w:rPr>
            </w:pPr>
            <w:r w:rsidRPr="6C015B7E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£775 (Ambition </w:t>
            </w:r>
            <w:proofErr w:type="spellStart"/>
            <w:r w:rsidRPr="6C015B7E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Insititute</w:t>
            </w:r>
            <w:proofErr w:type="spellEnd"/>
            <w:r w:rsidRPr="6C015B7E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1495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tcMar>
              <w:top w:w="40" w:type="dxa"/>
              <w:left w:w="100" w:type="dxa"/>
              <w:bottom w:w="40" w:type="dxa"/>
              <w:right w:w="100" w:type="dxa"/>
            </w:tcMar>
          </w:tcPr>
          <w:p w14:paraId="304D5EB4" w14:textId="77777777" w:rsidR="007D74F2" w:rsidRPr="008E00CE" w:rsidRDefault="007D74F2" w:rsidP="6C015B7E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sz w:val="20"/>
                <w:szCs w:val="20"/>
                <w:bdr w:val="none" w:sz="0" w:space="0" w:color="auto" w:frame="1"/>
                <w:lang w:eastAsia="en-GB"/>
              </w:rPr>
            </w:pPr>
          </w:p>
        </w:tc>
      </w:tr>
      <w:tr w:rsidR="002A0116" w:rsidRPr="007A682E" w14:paraId="588B5919" w14:textId="77777777" w:rsidTr="1E39DD5F">
        <w:trPr>
          <w:trHeight w:val="313"/>
        </w:trPr>
        <w:tc>
          <w:tcPr>
            <w:tcW w:w="300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tcMar>
              <w:top w:w="40" w:type="dxa"/>
              <w:left w:w="100" w:type="dxa"/>
              <w:bottom w:w="40" w:type="dxa"/>
              <w:right w:w="100" w:type="dxa"/>
            </w:tcMar>
          </w:tcPr>
          <w:p w14:paraId="0EF78BFD" w14:textId="144AAC20" w:rsidR="002A0116" w:rsidRPr="00956A4D" w:rsidRDefault="69F6459A" w:rsidP="6C015B7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</w:pPr>
            <w:r w:rsidRPr="6C015B7E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To enhance and improve the outdoor provision in EYFS.</w:t>
            </w:r>
          </w:p>
        </w:tc>
        <w:tc>
          <w:tcPr>
            <w:tcW w:w="1065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</w:tcPr>
          <w:p w14:paraId="49C22993" w14:textId="532FED5E" w:rsidR="002A0116" w:rsidRPr="00E92547" w:rsidRDefault="05789D7F" w:rsidP="6C015B7E">
            <w:pPr>
              <w:spacing w:after="0" w:line="240" w:lineRule="auto"/>
              <w:jc w:val="center"/>
              <w:textAlignment w:val="top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6C015B7E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Ongoing</w:t>
            </w:r>
          </w:p>
        </w:tc>
        <w:tc>
          <w:tcPr>
            <w:tcW w:w="357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tcMar>
              <w:top w:w="40" w:type="dxa"/>
              <w:left w:w="100" w:type="dxa"/>
              <w:bottom w:w="40" w:type="dxa"/>
              <w:right w:w="100" w:type="dxa"/>
            </w:tcMar>
          </w:tcPr>
          <w:p w14:paraId="38C1BCE0" w14:textId="1F119CB8" w:rsidR="006D1EF3" w:rsidRPr="00CA3B08" w:rsidRDefault="557BCA6B" w:rsidP="6C015B7E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sz w:val="20"/>
                <w:szCs w:val="20"/>
                <w:bdr w:val="none" w:sz="0" w:space="0" w:color="auto" w:frame="1"/>
                <w:lang w:eastAsia="en-GB"/>
              </w:rPr>
            </w:pPr>
            <w:r w:rsidRPr="6C015B7E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Design and install new outdoor provision.</w:t>
            </w:r>
          </w:p>
        </w:tc>
        <w:tc>
          <w:tcPr>
            <w:tcW w:w="3180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tcMar>
              <w:top w:w="40" w:type="dxa"/>
              <w:left w:w="100" w:type="dxa"/>
              <w:bottom w:w="40" w:type="dxa"/>
              <w:right w:w="100" w:type="dxa"/>
            </w:tcMar>
          </w:tcPr>
          <w:p w14:paraId="7B77BA5C" w14:textId="14AC6ADD" w:rsidR="002A0116" w:rsidRPr="00CA3B08" w:rsidRDefault="557BCA6B" w:rsidP="6C015B7E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sz w:val="20"/>
                <w:szCs w:val="20"/>
                <w:bdr w:val="none" w:sz="0" w:space="0" w:color="auto" w:frame="1"/>
                <w:lang w:eastAsia="en-GB"/>
              </w:rPr>
            </w:pPr>
            <w:r w:rsidRPr="6C015B7E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Well-resourced and stimulating outdoor areas that provides opportunities for all areas of learning.</w:t>
            </w:r>
          </w:p>
        </w:tc>
        <w:tc>
          <w:tcPr>
            <w:tcW w:w="615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tcMar>
              <w:top w:w="40" w:type="dxa"/>
              <w:left w:w="100" w:type="dxa"/>
              <w:bottom w:w="40" w:type="dxa"/>
              <w:right w:w="100" w:type="dxa"/>
            </w:tcMar>
          </w:tcPr>
          <w:p w14:paraId="3B354539" w14:textId="3E3344D3" w:rsidR="002A0116" w:rsidRPr="00CA3B08" w:rsidRDefault="557BCA6B" w:rsidP="6C015B7E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sz w:val="20"/>
                <w:szCs w:val="20"/>
                <w:bdr w:val="none" w:sz="0" w:space="0" w:color="auto" w:frame="1"/>
                <w:lang w:eastAsia="en-GB"/>
              </w:rPr>
            </w:pPr>
            <w:r w:rsidRPr="6C015B7E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NC</w:t>
            </w:r>
          </w:p>
        </w:tc>
        <w:tc>
          <w:tcPr>
            <w:tcW w:w="2663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</w:tcPr>
          <w:p w14:paraId="05AD6178" w14:textId="1897A669" w:rsidR="00C160CA" w:rsidRPr="00C160CA" w:rsidRDefault="557BCA6B" w:rsidP="6C015B7E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sz w:val="20"/>
                <w:szCs w:val="20"/>
                <w:bdr w:val="none" w:sz="0" w:space="0" w:color="auto" w:frame="1"/>
                <w:lang w:eastAsia="en-GB"/>
              </w:rPr>
            </w:pPr>
            <w:r w:rsidRPr="6C015B7E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£25000</w:t>
            </w:r>
          </w:p>
        </w:tc>
        <w:tc>
          <w:tcPr>
            <w:tcW w:w="1495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tcMar>
              <w:top w:w="40" w:type="dxa"/>
              <w:left w:w="100" w:type="dxa"/>
              <w:bottom w:w="40" w:type="dxa"/>
              <w:right w:w="100" w:type="dxa"/>
            </w:tcMar>
          </w:tcPr>
          <w:p w14:paraId="6780F030" w14:textId="77777777" w:rsidR="002A0116" w:rsidRPr="008E00CE" w:rsidRDefault="002A0116" w:rsidP="6C015B7E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sz w:val="20"/>
                <w:szCs w:val="20"/>
                <w:bdr w:val="none" w:sz="0" w:space="0" w:color="auto" w:frame="1"/>
                <w:lang w:eastAsia="en-GB"/>
              </w:rPr>
            </w:pPr>
          </w:p>
        </w:tc>
      </w:tr>
      <w:tr w:rsidR="007648E0" w:rsidRPr="007A682E" w14:paraId="507D0F26" w14:textId="77777777" w:rsidTr="1E39DD5F">
        <w:trPr>
          <w:trHeight w:val="313"/>
        </w:trPr>
        <w:tc>
          <w:tcPr>
            <w:tcW w:w="3004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tcMar>
              <w:top w:w="40" w:type="dxa"/>
              <w:left w:w="100" w:type="dxa"/>
              <w:bottom w:w="40" w:type="dxa"/>
              <w:right w:w="100" w:type="dxa"/>
            </w:tcMar>
          </w:tcPr>
          <w:p w14:paraId="3BD4B9B4" w14:textId="62C72343" w:rsidR="007D74F2" w:rsidRPr="000342BF" w:rsidRDefault="188D7B78" w:rsidP="6C015B7E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b/>
                <w:bCs/>
                <w:sz w:val="20"/>
                <w:szCs w:val="20"/>
                <w:bdr w:val="none" w:sz="0" w:space="0" w:color="auto" w:frame="1"/>
                <w:lang w:eastAsia="en-GB"/>
              </w:rPr>
            </w:pPr>
            <w:r w:rsidRPr="6C015B7E">
              <w:rPr>
                <w:rFonts w:ascii="Arial" w:eastAsia="Times New Roman" w:hAnsi="Arial" w:cs="Arial"/>
                <w:b/>
                <w:bCs/>
                <w:sz w:val="20"/>
                <w:szCs w:val="20"/>
                <w:bdr w:val="none" w:sz="0" w:space="0" w:color="auto" w:frame="1"/>
                <w:lang w:eastAsia="en-GB"/>
              </w:rPr>
              <w:t xml:space="preserve">To develop a bespoke </w:t>
            </w:r>
            <w:r w:rsidR="08DF47BB" w:rsidRPr="6C015B7E">
              <w:rPr>
                <w:rFonts w:ascii="Arial" w:eastAsia="Times New Roman" w:hAnsi="Arial" w:cs="Arial"/>
                <w:b/>
                <w:bCs/>
                <w:sz w:val="20"/>
                <w:szCs w:val="20"/>
                <w:bdr w:val="none" w:sz="0" w:space="0" w:color="auto" w:frame="1"/>
                <w:lang w:eastAsia="en-GB"/>
              </w:rPr>
              <w:t xml:space="preserve">CPD </w:t>
            </w:r>
            <w:r w:rsidR="2283B7A6" w:rsidRPr="6C015B7E">
              <w:rPr>
                <w:rFonts w:ascii="Arial" w:eastAsia="Times New Roman" w:hAnsi="Arial" w:cs="Arial"/>
                <w:b/>
                <w:bCs/>
                <w:sz w:val="20"/>
                <w:szCs w:val="20"/>
                <w:bdr w:val="none" w:sz="0" w:space="0" w:color="auto" w:frame="1"/>
                <w:lang w:eastAsia="en-GB"/>
              </w:rPr>
              <w:t>m</w:t>
            </w:r>
            <w:r w:rsidR="08DF47BB" w:rsidRPr="6C015B7E">
              <w:rPr>
                <w:rFonts w:ascii="Arial" w:eastAsia="Times New Roman" w:hAnsi="Arial" w:cs="Arial"/>
                <w:b/>
                <w:bCs/>
                <w:sz w:val="20"/>
                <w:szCs w:val="20"/>
                <w:bdr w:val="none" w:sz="0" w:space="0" w:color="auto" w:frame="1"/>
                <w:lang w:eastAsia="en-GB"/>
              </w:rPr>
              <w:t>odel</w:t>
            </w:r>
            <w:r w:rsidR="7CE229D0" w:rsidRPr="6C015B7E">
              <w:rPr>
                <w:rFonts w:ascii="Arial" w:eastAsia="Times New Roman" w:hAnsi="Arial" w:cs="Arial"/>
                <w:b/>
                <w:bCs/>
                <w:sz w:val="20"/>
                <w:szCs w:val="20"/>
                <w:bdr w:val="none" w:sz="0" w:space="0" w:color="auto" w:frame="1"/>
                <w:lang w:eastAsia="en-GB"/>
              </w:rPr>
              <w:t xml:space="preserve"> for staff.</w:t>
            </w:r>
          </w:p>
        </w:tc>
        <w:tc>
          <w:tcPr>
            <w:tcW w:w="1065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</w:tcPr>
          <w:p w14:paraId="6AE4F977" w14:textId="05C81CC7" w:rsidR="007D74F2" w:rsidRPr="008E00CE" w:rsidRDefault="7CE229D0" w:rsidP="6C015B7E">
            <w:pPr>
              <w:spacing w:after="0" w:line="240" w:lineRule="auto"/>
              <w:jc w:val="center"/>
              <w:textAlignment w:val="top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6C015B7E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Ongoing</w:t>
            </w:r>
          </w:p>
        </w:tc>
        <w:tc>
          <w:tcPr>
            <w:tcW w:w="3576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tcMar>
              <w:top w:w="40" w:type="dxa"/>
              <w:left w:w="100" w:type="dxa"/>
              <w:bottom w:w="40" w:type="dxa"/>
              <w:right w:w="100" w:type="dxa"/>
            </w:tcMar>
          </w:tcPr>
          <w:p w14:paraId="7A118519" w14:textId="3A87A1F9" w:rsidR="007D74F2" w:rsidRPr="008E00CE" w:rsidRDefault="7CE229D0" w:rsidP="6C015B7E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6C015B7E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Audit current staff CPD requirements.</w:t>
            </w:r>
          </w:p>
          <w:p w14:paraId="020B1770" w14:textId="4930EED8" w:rsidR="007D74F2" w:rsidRPr="008E00CE" w:rsidRDefault="007D74F2" w:rsidP="6C015B7E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  <w:p w14:paraId="6D434A95" w14:textId="18C934B1" w:rsidR="007D74F2" w:rsidRPr="008E00CE" w:rsidRDefault="7CE229D0" w:rsidP="6C015B7E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sz w:val="20"/>
                <w:szCs w:val="20"/>
                <w:bdr w:val="none" w:sz="0" w:space="0" w:color="auto" w:frame="1"/>
                <w:lang w:eastAsia="en-GB"/>
              </w:rPr>
            </w:pPr>
            <w:r w:rsidRPr="6C015B7E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Tailor a CPD programme relevant to staff needs.</w:t>
            </w:r>
          </w:p>
        </w:tc>
        <w:tc>
          <w:tcPr>
            <w:tcW w:w="3180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tcMar>
              <w:top w:w="40" w:type="dxa"/>
              <w:left w:w="100" w:type="dxa"/>
              <w:bottom w:w="40" w:type="dxa"/>
              <w:right w:w="100" w:type="dxa"/>
            </w:tcMar>
          </w:tcPr>
          <w:p w14:paraId="3652D838" w14:textId="2AA76B15" w:rsidR="007D74F2" w:rsidRPr="008E00CE" w:rsidRDefault="4EA1AF41" w:rsidP="6C015B7E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6C015B7E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Improved staff CPD.</w:t>
            </w:r>
          </w:p>
          <w:p w14:paraId="57FDBCAF" w14:textId="626F5DB3" w:rsidR="007D74F2" w:rsidRPr="008E00CE" w:rsidRDefault="007D74F2" w:rsidP="6C015B7E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  <w:p w14:paraId="499115D0" w14:textId="17F9DD5F" w:rsidR="007D74F2" w:rsidRPr="008E00CE" w:rsidRDefault="4EA1AF41" w:rsidP="6C015B7E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sz w:val="20"/>
                <w:szCs w:val="20"/>
                <w:bdr w:val="none" w:sz="0" w:space="0" w:color="auto" w:frame="1"/>
                <w:lang w:eastAsia="en-GB"/>
              </w:rPr>
            </w:pPr>
            <w:r w:rsidRPr="6C015B7E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Improved level of staff expertise, skills and confidence.</w:t>
            </w:r>
          </w:p>
        </w:tc>
        <w:tc>
          <w:tcPr>
            <w:tcW w:w="615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tcMar>
              <w:top w:w="40" w:type="dxa"/>
              <w:left w:w="100" w:type="dxa"/>
              <w:bottom w:w="40" w:type="dxa"/>
              <w:right w:w="100" w:type="dxa"/>
            </w:tcMar>
          </w:tcPr>
          <w:p w14:paraId="1881D72A" w14:textId="50B53B40" w:rsidR="007D74F2" w:rsidRPr="009E4F36" w:rsidRDefault="4EA1AF41" w:rsidP="6C015B7E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6C015B7E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DP</w:t>
            </w:r>
          </w:p>
          <w:p w14:paraId="5DFEA4C0" w14:textId="7DA197E2" w:rsidR="007D74F2" w:rsidRPr="009E4F36" w:rsidRDefault="4EA1AF41" w:rsidP="6C015B7E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sz w:val="20"/>
                <w:szCs w:val="20"/>
                <w:bdr w:val="none" w:sz="0" w:space="0" w:color="auto" w:frame="1"/>
                <w:lang w:eastAsia="en-GB"/>
              </w:rPr>
            </w:pPr>
            <w:r w:rsidRPr="6C015B7E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CE</w:t>
            </w:r>
          </w:p>
        </w:tc>
        <w:tc>
          <w:tcPr>
            <w:tcW w:w="2663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</w:tcPr>
          <w:p w14:paraId="0D0351F0" w14:textId="7D3EF069" w:rsidR="007D74F2" w:rsidRPr="008E00CE" w:rsidRDefault="007D74F2" w:rsidP="6C015B7E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sz w:val="20"/>
                <w:szCs w:val="20"/>
                <w:bdr w:val="none" w:sz="0" w:space="0" w:color="auto" w:frame="1"/>
                <w:lang w:eastAsia="en-GB"/>
              </w:rPr>
            </w:pPr>
          </w:p>
        </w:tc>
        <w:tc>
          <w:tcPr>
            <w:tcW w:w="1495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tcMar>
              <w:top w:w="40" w:type="dxa"/>
              <w:left w:w="100" w:type="dxa"/>
              <w:bottom w:w="40" w:type="dxa"/>
              <w:right w:w="100" w:type="dxa"/>
            </w:tcMar>
          </w:tcPr>
          <w:p w14:paraId="536B2526" w14:textId="77777777" w:rsidR="007D74F2" w:rsidRPr="008E00CE" w:rsidRDefault="007D74F2" w:rsidP="6C015B7E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sz w:val="20"/>
                <w:szCs w:val="20"/>
                <w:bdr w:val="none" w:sz="0" w:space="0" w:color="auto" w:frame="1"/>
                <w:lang w:eastAsia="en-GB"/>
              </w:rPr>
            </w:pPr>
          </w:p>
        </w:tc>
      </w:tr>
      <w:bookmarkEnd w:id="0"/>
    </w:tbl>
    <w:p w14:paraId="5BC2FEB7" w14:textId="456426EA" w:rsidR="000D2873" w:rsidRPr="00CF0991" w:rsidRDefault="000D2873">
      <w:pPr>
        <w:rPr>
          <w:b/>
          <w:bCs/>
          <w:sz w:val="32"/>
          <w:szCs w:val="32"/>
        </w:rPr>
      </w:pPr>
    </w:p>
    <w:p w14:paraId="2E35B45A" w14:textId="1DF6E3B5" w:rsidR="00CF0991" w:rsidRDefault="00CF0991"/>
    <w:p w14:paraId="238A46B6" w14:textId="77777777" w:rsidR="00B27D6C" w:rsidRDefault="00B27D6C"/>
    <w:p w14:paraId="43F1A184" w14:textId="27CE2816" w:rsidR="00B27D6C" w:rsidRDefault="00B27D6C"/>
    <w:p w14:paraId="2AE49362" w14:textId="77777777" w:rsidR="00B27D6C" w:rsidRDefault="00B27D6C"/>
    <w:p w14:paraId="03ED1D61" w14:textId="77777777" w:rsidR="00B27D6C" w:rsidRDefault="00B27D6C"/>
    <w:sectPr w:rsidR="00B27D6C" w:rsidSect="000D2873">
      <w:headerReference w:type="default" r:id="rId12"/>
      <w:footerReference w:type="default" r:id="rId13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66EE9B5" w14:textId="77777777" w:rsidR="000B4980" w:rsidRDefault="000B4980" w:rsidP="000D2873">
      <w:pPr>
        <w:spacing w:after="0" w:line="240" w:lineRule="auto"/>
      </w:pPr>
      <w:r>
        <w:separator/>
      </w:r>
    </w:p>
  </w:endnote>
  <w:endnote w:type="continuationSeparator" w:id="0">
    <w:p w14:paraId="2A99E2D8" w14:textId="77777777" w:rsidR="000B4980" w:rsidRDefault="000B4980" w:rsidP="000D2873">
      <w:pPr>
        <w:spacing w:after="0" w:line="240" w:lineRule="auto"/>
      </w:pPr>
      <w:r>
        <w:continuationSeparator/>
      </w:r>
    </w:p>
  </w:endnote>
  <w:endnote w:type="continuationNotice" w:id="1">
    <w:p w14:paraId="5CA7FC33" w14:textId="77777777" w:rsidR="000B4980" w:rsidRDefault="000B4980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 3"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50567D" w14:textId="7E58A031" w:rsidR="000D2873" w:rsidRDefault="7817A124" w:rsidP="6FBF44AD">
    <w:pPr>
      <w:jc w:val="center"/>
    </w:pPr>
    <w:r>
      <w:rPr>
        <w:noProof/>
      </w:rPr>
      <w:drawing>
        <wp:inline distT="0" distB="0" distL="0" distR="0" wp14:anchorId="68B9E27F" wp14:editId="6DD2CD22">
          <wp:extent cx="552450" cy="552450"/>
          <wp:effectExtent l="0" t="0" r="0" b="0"/>
          <wp:docPr id="898097464" name="Picture 89809746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9809746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52450" cy="5524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8A7D3C" w14:textId="77777777" w:rsidR="000B4980" w:rsidRDefault="000B4980" w:rsidP="000D2873">
      <w:pPr>
        <w:spacing w:after="0" w:line="240" w:lineRule="auto"/>
      </w:pPr>
      <w:r>
        <w:separator/>
      </w:r>
    </w:p>
  </w:footnote>
  <w:footnote w:type="continuationSeparator" w:id="0">
    <w:p w14:paraId="5E7A3322" w14:textId="77777777" w:rsidR="000B4980" w:rsidRDefault="000B4980" w:rsidP="000D2873">
      <w:pPr>
        <w:spacing w:after="0" w:line="240" w:lineRule="auto"/>
      </w:pPr>
      <w:r>
        <w:continuationSeparator/>
      </w:r>
    </w:p>
  </w:footnote>
  <w:footnote w:type="continuationNotice" w:id="1">
    <w:p w14:paraId="0F5744DF" w14:textId="77777777" w:rsidR="000B4980" w:rsidRDefault="000B4980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89B589" w14:textId="3920CE08" w:rsidR="000D2873" w:rsidRDefault="000D2873" w:rsidP="000D2873">
    <w:pPr>
      <w:pStyle w:val="Header"/>
      <w:jc w:val="center"/>
    </w:pPr>
    <w:r>
      <w:t xml:space="preserve">Middlefield Community Primary School SDP </w:t>
    </w:r>
    <w:r w:rsidR="008F1D74">
      <w:t>-202</w:t>
    </w:r>
    <w:r w:rsidR="001D74D7">
      <w:t>5</w:t>
    </w:r>
    <w:r w:rsidR="77722D1B">
      <w:t>-2026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9438FD"/>
    <w:multiLevelType w:val="hybridMultilevel"/>
    <w:tmpl w:val="FE9067C4"/>
    <w:lvl w:ilvl="0" w:tplc="3DE83670">
      <w:start w:val="1"/>
      <w:numFmt w:val="bullet"/>
      <w:lvlText w:val="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F9B0A048" w:tentative="1">
      <w:start w:val="1"/>
      <w:numFmt w:val="bullet"/>
      <w:lvlText w:val="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55980C50" w:tentative="1">
      <w:start w:val="1"/>
      <w:numFmt w:val="bullet"/>
      <w:lvlText w:val="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9F2259E2" w:tentative="1">
      <w:start w:val="1"/>
      <w:numFmt w:val="bullet"/>
      <w:lvlText w:val="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A680F820" w:tentative="1">
      <w:start w:val="1"/>
      <w:numFmt w:val="bullet"/>
      <w:lvlText w:val="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8454F6E2" w:tentative="1">
      <w:start w:val="1"/>
      <w:numFmt w:val="bullet"/>
      <w:lvlText w:val="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E0629BAE" w:tentative="1">
      <w:start w:val="1"/>
      <w:numFmt w:val="bullet"/>
      <w:lvlText w:val="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FF3E8128" w:tentative="1">
      <w:start w:val="1"/>
      <w:numFmt w:val="bullet"/>
      <w:lvlText w:val="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3990B6F8" w:tentative="1">
      <w:start w:val="1"/>
      <w:numFmt w:val="bullet"/>
      <w:lvlText w:val="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1" w15:restartNumberingAfterBreak="0">
    <w:nsid w:val="25403504"/>
    <w:multiLevelType w:val="hybridMultilevel"/>
    <w:tmpl w:val="3BA6AE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57A5495"/>
    <w:multiLevelType w:val="hybridMultilevel"/>
    <w:tmpl w:val="516E7310"/>
    <w:lvl w:ilvl="0" w:tplc="BF886DC8">
      <w:start w:val="1"/>
      <w:numFmt w:val="bullet"/>
      <w:lvlText w:val="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2EF4BE5E" w:tentative="1">
      <w:start w:val="1"/>
      <w:numFmt w:val="bullet"/>
      <w:lvlText w:val="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AF68D45E" w:tentative="1">
      <w:start w:val="1"/>
      <w:numFmt w:val="bullet"/>
      <w:lvlText w:val="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D2CC74AC" w:tentative="1">
      <w:start w:val="1"/>
      <w:numFmt w:val="bullet"/>
      <w:lvlText w:val="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81B8D2BA" w:tentative="1">
      <w:start w:val="1"/>
      <w:numFmt w:val="bullet"/>
      <w:lvlText w:val="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C3D44B4C" w:tentative="1">
      <w:start w:val="1"/>
      <w:numFmt w:val="bullet"/>
      <w:lvlText w:val="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F59E51C2" w:tentative="1">
      <w:start w:val="1"/>
      <w:numFmt w:val="bullet"/>
      <w:lvlText w:val="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D9D07A14" w:tentative="1">
      <w:start w:val="1"/>
      <w:numFmt w:val="bullet"/>
      <w:lvlText w:val="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CEB6A074" w:tentative="1">
      <w:start w:val="1"/>
      <w:numFmt w:val="bullet"/>
      <w:lvlText w:val="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3" w15:restartNumberingAfterBreak="0">
    <w:nsid w:val="79E81363"/>
    <w:multiLevelType w:val="hybridMultilevel"/>
    <w:tmpl w:val="3920DF2C"/>
    <w:lvl w:ilvl="0" w:tplc="A5D8C820">
      <w:start w:val="1"/>
      <w:numFmt w:val="bullet"/>
      <w:lvlText w:val="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F014E406" w:tentative="1">
      <w:start w:val="1"/>
      <w:numFmt w:val="bullet"/>
      <w:lvlText w:val="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70D6455C" w:tentative="1">
      <w:start w:val="1"/>
      <w:numFmt w:val="bullet"/>
      <w:lvlText w:val="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3FD07C2A" w:tentative="1">
      <w:start w:val="1"/>
      <w:numFmt w:val="bullet"/>
      <w:lvlText w:val="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DD1C2BDE" w:tentative="1">
      <w:start w:val="1"/>
      <w:numFmt w:val="bullet"/>
      <w:lvlText w:val="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54CEE30C" w:tentative="1">
      <w:start w:val="1"/>
      <w:numFmt w:val="bullet"/>
      <w:lvlText w:val="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F7D07158" w:tentative="1">
      <w:start w:val="1"/>
      <w:numFmt w:val="bullet"/>
      <w:lvlText w:val="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E138E338" w:tentative="1">
      <w:start w:val="1"/>
      <w:numFmt w:val="bullet"/>
      <w:lvlText w:val="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574C8BB8" w:tentative="1">
      <w:start w:val="1"/>
      <w:numFmt w:val="bullet"/>
      <w:lvlText w:val="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num w:numId="1" w16cid:durableId="1539394105">
    <w:abstractNumId w:val="1"/>
  </w:num>
  <w:num w:numId="2" w16cid:durableId="404305282">
    <w:abstractNumId w:val="2"/>
  </w:num>
  <w:num w:numId="3" w16cid:durableId="1589191400">
    <w:abstractNumId w:val="3"/>
  </w:num>
  <w:num w:numId="4" w16cid:durableId="189584489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D2873"/>
    <w:rsid w:val="0000232A"/>
    <w:rsid w:val="00011369"/>
    <w:rsid w:val="000134FF"/>
    <w:rsid w:val="000135F2"/>
    <w:rsid w:val="0002155A"/>
    <w:rsid w:val="00027763"/>
    <w:rsid w:val="00041837"/>
    <w:rsid w:val="000455BA"/>
    <w:rsid w:val="00047519"/>
    <w:rsid w:val="0005756F"/>
    <w:rsid w:val="00064DE4"/>
    <w:rsid w:val="0007543C"/>
    <w:rsid w:val="000829CC"/>
    <w:rsid w:val="000A1E73"/>
    <w:rsid w:val="000B4980"/>
    <w:rsid w:val="000D2873"/>
    <w:rsid w:val="000E583F"/>
    <w:rsid w:val="000E7FD0"/>
    <w:rsid w:val="000F199F"/>
    <w:rsid w:val="000F568C"/>
    <w:rsid w:val="000F5EEA"/>
    <w:rsid w:val="000F6C2D"/>
    <w:rsid w:val="001011B2"/>
    <w:rsid w:val="001514D7"/>
    <w:rsid w:val="00156DF9"/>
    <w:rsid w:val="00162DBB"/>
    <w:rsid w:val="00165997"/>
    <w:rsid w:val="00172483"/>
    <w:rsid w:val="00181795"/>
    <w:rsid w:val="001843EB"/>
    <w:rsid w:val="00185CAC"/>
    <w:rsid w:val="00187C95"/>
    <w:rsid w:val="001B27C1"/>
    <w:rsid w:val="001D5E15"/>
    <w:rsid w:val="001D6CDE"/>
    <w:rsid w:val="001D74D7"/>
    <w:rsid w:val="001E76A4"/>
    <w:rsid w:val="001F2046"/>
    <w:rsid w:val="001F3285"/>
    <w:rsid w:val="00200538"/>
    <w:rsid w:val="002034E2"/>
    <w:rsid w:val="00220526"/>
    <w:rsid w:val="00223936"/>
    <w:rsid w:val="00237EFD"/>
    <w:rsid w:val="00244382"/>
    <w:rsid w:val="00263DFD"/>
    <w:rsid w:val="00283BB1"/>
    <w:rsid w:val="002A0116"/>
    <w:rsid w:val="002A0BE3"/>
    <w:rsid w:val="002A4AD8"/>
    <w:rsid w:val="002A680B"/>
    <w:rsid w:val="002B2D40"/>
    <w:rsid w:val="002C6A96"/>
    <w:rsid w:val="002D16B3"/>
    <w:rsid w:val="002D5770"/>
    <w:rsid w:val="00314C73"/>
    <w:rsid w:val="0032495E"/>
    <w:rsid w:val="00341248"/>
    <w:rsid w:val="00345FBF"/>
    <w:rsid w:val="003769DB"/>
    <w:rsid w:val="003A03EF"/>
    <w:rsid w:val="003C3321"/>
    <w:rsid w:val="003E4F36"/>
    <w:rsid w:val="00410FA0"/>
    <w:rsid w:val="00420E4F"/>
    <w:rsid w:val="0042320C"/>
    <w:rsid w:val="00427F38"/>
    <w:rsid w:val="004371C7"/>
    <w:rsid w:val="004629D0"/>
    <w:rsid w:val="0046664C"/>
    <w:rsid w:val="00482EF1"/>
    <w:rsid w:val="00492C25"/>
    <w:rsid w:val="00493299"/>
    <w:rsid w:val="004A0878"/>
    <w:rsid w:val="004A3E38"/>
    <w:rsid w:val="004E3757"/>
    <w:rsid w:val="004F082E"/>
    <w:rsid w:val="004F7FB7"/>
    <w:rsid w:val="00552496"/>
    <w:rsid w:val="00563571"/>
    <w:rsid w:val="0058019A"/>
    <w:rsid w:val="005806F5"/>
    <w:rsid w:val="00581DAA"/>
    <w:rsid w:val="00587875"/>
    <w:rsid w:val="0059056F"/>
    <w:rsid w:val="005A157A"/>
    <w:rsid w:val="005A3083"/>
    <w:rsid w:val="005A4AFE"/>
    <w:rsid w:val="005C65B7"/>
    <w:rsid w:val="005E30F5"/>
    <w:rsid w:val="005E6162"/>
    <w:rsid w:val="00625352"/>
    <w:rsid w:val="00657125"/>
    <w:rsid w:val="006610AF"/>
    <w:rsid w:val="006718A0"/>
    <w:rsid w:val="00685043"/>
    <w:rsid w:val="006A615D"/>
    <w:rsid w:val="006A618C"/>
    <w:rsid w:val="006A734C"/>
    <w:rsid w:val="006B49E0"/>
    <w:rsid w:val="006C5001"/>
    <w:rsid w:val="006D0B1F"/>
    <w:rsid w:val="006D1EF3"/>
    <w:rsid w:val="006D3559"/>
    <w:rsid w:val="006E7964"/>
    <w:rsid w:val="006E7C14"/>
    <w:rsid w:val="0070294E"/>
    <w:rsid w:val="00703831"/>
    <w:rsid w:val="00714A2F"/>
    <w:rsid w:val="007178A6"/>
    <w:rsid w:val="00735D41"/>
    <w:rsid w:val="00754BAB"/>
    <w:rsid w:val="007567D7"/>
    <w:rsid w:val="00757373"/>
    <w:rsid w:val="007648E0"/>
    <w:rsid w:val="00764E26"/>
    <w:rsid w:val="0078105D"/>
    <w:rsid w:val="00783133"/>
    <w:rsid w:val="00784418"/>
    <w:rsid w:val="007D0034"/>
    <w:rsid w:val="007D74F2"/>
    <w:rsid w:val="007E4BCD"/>
    <w:rsid w:val="007F1F7B"/>
    <w:rsid w:val="007F447A"/>
    <w:rsid w:val="00801123"/>
    <w:rsid w:val="0081559C"/>
    <w:rsid w:val="00817659"/>
    <w:rsid w:val="00822ADF"/>
    <w:rsid w:val="008476A5"/>
    <w:rsid w:val="00854078"/>
    <w:rsid w:val="008569E6"/>
    <w:rsid w:val="00865671"/>
    <w:rsid w:val="00866ADA"/>
    <w:rsid w:val="00880986"/>
    <w:rsid w:val="00895420"/>
    <w:rsid w:val="008C2D99"/>
    <w:rsid w:val="008D1ED0"/>
    <w:rsid w:val="008E00CE"/>
    <w:rsid w:val="008F1D74"/>
    <w:rsid w:val="00905ACD"/>
    <w:rsid w:val="0091197E"/>
    <w:rsid w:val="00956A4D"/>
    <w:rsid w:val="0096565B"/>
    <w:rsid w:val="00965A29"/>
    <w:rsid w:val="00982C2C"/>
    <w:rsid w:val="009872E5"/>
    <w:rsid w:val="0099060E"/>
    <w:rsid w:val="00995104"/>
    <w:rsid w:val="00995105"/>
    <w:rsid w:val="009A07AE"/>
    <w:rsid w:val="009B080B"/>
    <w:rsid w:val="009E4F36"/>
    <w:rsid w:val="00A04797"/>
    <w:rsid w:val="00A309D0"/>
    <w:rsid w:val="00A31A41"/>
    <w:rsid w:val="00A329DC"/>
    <w:rsid w:val="00A52667"/>
    <w:rsid w:val="00A53128"/>
    <w:rsid w:val="00A6326A"/>
    <w:rsid w:val="00A65E95"/>
    <w:rsid w:val="00A71650"/>
    <w:rsid w:val="00A8565F"/>
    <w:rsid w:val="00A92A04"/>
    <w:rsid w:val="00A93D4E"/>
    <w:rsid w:val="00AA40D8"/>
    <w:rsid w:val="00AA45CE"/>
    <w:rsid w:val="00AB0877"/>
    <w:rsid w:val="00AB1BFC"/>
    <w:rsid w:val="00AB1C6C"/>
    <w:rsid w:val="00AB20E2"/>
    <w:rsid w:val="00AB2819"/>
    <w:rsid w:val="00AC0978"/>
    <w:rsid w:val="00AC09A0"/>
    <w:rsid w:val="00AC24B6"/>
    <w:rsid w:val="00AC6974"/>
    <w:rsid w:val="00AD5D4C"/>
    <w:rsid w:val="00AD6D01"/>
    <w:rsid w:val="00AE43BA"/>
    <w:rsid w:val="00AF148D"/>
    <w:rsid w:val="00B02869"/>
    <w:rsid w:val="00B0658F"/>
    <w:rsid w:val="00B24AAD"/>
    <w:rsid w:val="00B27D6C"/>
    <w:rsid w:val="00B3332E"/>
    <w:rsid w:val="00B4126F"/>
    <w:rsid w:val="00B423B0"/>
    <w:rsid w:val="00B4319A"/>
    <w:rsid w:val="00B516FE"/>
    <w:rsid w:val="00B53387"/>
    <w:rsid w:val="00B545B5"/>
    <w:rsid w:val="00BA3D80"/>
    <w:rsid w:val="00BB05A9"/>
    <w:rsid w:val="00BB0D90"/>
    <w:rsid w:val="00BC6C7B"/>
    <w:rsid w:val="00BD43D5"/>
    <w:rsid w:val="00BF503C"/>
    <w:rsid w:val="00C06C02"/>
    <w:rsid w:val="00C15126"/>
    <w:rsid w:val="00C160CA"/>
    <w:rsid w:val="00C34E5F"/>
    <w:rsid w:val="00C53A93"/>
    <w:rsid w:val="00C72E47"/>
    <w:rsid w:val="00C77A3A"/>
    <w:rsid w:val="00C8081F"/>
    <w:rsid w:val="00C85EAC"/>
    <w:rsid w:val="00C91C20"/>
    <w:rsid w:val="00C922D7"/>
    <w:rsid w:val="00CA3B08"/>
    <w:rsid w:val="00CB6D56"/>
    <w:rsid w:val="00CD66B6"/>
    <w:rsid w:val="00CF0991"/>
    <w:rsid w:val="00D05270"/>
    <w:rsid w:val="00D23E76"/>
    <w:rsid w:val="00D2560F"/>
    <w:rsid w:val="00D53B20"/>
    <w:rsid w:val="00D5769D"/>
    <w:rsid w:val="00D57B1F"/>
    <w:rsid w:val="00D6225D"/>
    <w:rsid w:val="00D71EEA"/>
    <w:rsid w:val="00D76A31"/>
    <w:rsid w:val="00D815CA"/>
    <w:rsid w:val="00D85014"/>
    <w:rsid w:val="00DA0BB6"/>
    <w:rsid w:val="00DA4BD9"/>
    <w:rsid w:val="00DC18A1"/>
    <w:rsid w:val="00DC6C9E"/>
    <w:rsid w:val="00DD548D"/>
    <w:rsid w:val="00DE52E9"/>
    <w:rsid w:val="00DE736F"/>
    <w:rsid w:val="00E03473"/>
    <w:rsid w:val="00E210AD"/>
    <w:rsid w:val="00E26274"/>
    <w:rsid w:val="00E47C2C"/>
    <w:rsid w:val="00E67004"/>
    <w:rsid w:val="00E92547"/>
    <w:rsid w:val="00EC3826"/>
    <w:rsid w:val="00ED0BEE"/>
    <w:rsid w:val="00EF568D"/>
    <w:rsid w:val="00F0305B"/>
    <w:rsid w:val="00F401F5"/>
    <w:rsid w:val="00F417CE"/>
    <w:rsid w:val="00F5067D"/>
    <w:rsid w:val="00F603D9"/>
    <w:rsid w:val="00F64DFC"/>
    <w:rsid w:val="00F676AC"/>
    <w:rsid w:val="00F776D8"/>
    <w:rsid w:val="00F97B52"/>
    <w:rsid w:val="00FA5112"/>
    <w:rsid w:val="00FA696D"/>
    <w:rsid w:val="00FB3C40"/>
    <w:rsid w:val="00FC1B4D"/>
    <w:rsid w:val="00FC765E"/>
    <w:rsid w:val="00FD1845"/>
    <w:rsid w:val="00FF0211"/>
    <w:rsid w:val="03F3B759"/>
    <w:rsid w:val="04323942"/>
    <w:rsid w:val="05789D7F"/>
    <w:rsid w:val="086C4D48"/>
    <w:rsid w:val="08DF47BB"/>
    <w:rsid w:val="0B270734"/>
    <w:rsid w:val="0B665FB8"/>
    <w:rsid w:val="0BBCDD45"/>
    <w:rsid w:val="0CCD7F31"/>
    <w:rsid w:val="0D55BB27"/>
    <w:rsid w:val="0DF951CC"/>
    <w:rsid w:val="11656716"/>
    <w:rsid w:val="1172649E"/>
    <w:rsid w:val="121AE455"/>
    <w:rsid w:val="122C0FED"/>
    <w:rsid w:val="15189705"/>
    <w:rsid w:val="15848292"/>
    <w:rsid w:val="188D7B78"/>
    <w:rsid w:val="1D4B99B2"/>
    <w:rsid w:val="1D70A6CA"/>
    <w:rsid w:val="1E39DD5F"/>
    <w:rsid w:val="1E43B93F"/>
    <w:rsid w:val="1EEE30F7"/>
    <w:rsid w:val="1FDEE084"/>
    <w:rsid w:val="208B80F6"/>
    <w:rsid w:val="2143C58C"/>
    <w:rsid w:val="219AF8BC"/>
    <w:rsid w:val="21EEB279"/>
    <w:rsid w:val="2283B7A6"/>
    <w:rsid w:val="22D70646"/>
    <w:rsid w:val="23B9B618"/>
    <w:rsid w:val="275D6980"/>
    <w:rsid w:val="2BA7103B"/>
    <w:rsid w:val="32FE940A"/>
    <w:rsid w:val="333ECC77"/>
    <w:rsid w:val="353B4099"/>
    <w:rsid w:val="3721D2E9"/>
    <w:rsid w:val="380EFEDA"/>
    <w:rsid w:val="38A85D01"/>
    <w:rsid w:val="3A58D342"/>
    <w:rsid w:val="3BDC2CD1"/>
    <w:rsid w:val="3C17249B"/>
    <w:rsid w:val="3DC5A6D7"/>
    <w:rsid w:val="3DF34DFD"/>
    <w:rsid w:val="3E267B0B"/>
    <w:rsid w:val="3E9C5AEA"/>
    <w:rsid w:val="3FD7B943"/>
    <w:rsid w:val="407EC17E"/>
    <w:rsid w:val="410C2D7C"/>
    <w:rsid w:val="4291D585"/>
    <w:rsid w:val="42FDBE60"/>
    <w:rsid w:val="431F1CAF"/>
    <w:rsid w:val="440A4EC8"/>
    <w:rsid w:val="44D4AF6E"/>
    <w:rsid w:val="464D6A38"/>
    <w:rsid w:val="48170952"/>
    <w:rsid w:val="4EA1AF41"/>
    <w:rsid w:val="5001A57E"/>
    <w:rsid w:val="5031F151"/>
    <w:rsid w:val="5035ADFD"/>
    <w:rsid w:val="519572C2"/>
    <w:rsid w:val="54B9CC04"/>
    <w:rsid w:val="557BCA6B"/>
    <w:rsid w:val="57459083"/>
    <w:rsid w:val="5BC2B7D4"/>
    <w:rsid w:val="5CB6F846"/>
    <w:rsid w:val="64A08FC0"/>
    <w:rsid w:val="6518AF84"/>
    <w:rsid w:val="65D3B14E"/>
    <w:rsid w:val="69F6459A"/>
    <w:rsid w:val="6AACC0E3"/>
    <w:rsid w:val="6B51577F"/>
    <w:rsid w:val="6C015B7E"/>
    <w:rsid w:val="6DB54586"/>
    <w:rsid w:val="6E143D30"/>
    <w:rsid w:val="6F6F499C"/>
    <w:rsid w:val="6FBF44AD"/>
    <w:rsid w:val="70F7C9AC"/>
    <w:rsid w:val="7215AFD4"/>
    <w:rsid w:val="728CF3D6"/>
    <w:rsid w:val="731D70FB"/>
    <w:rsid w:val="7625FA63"/>
    <w:rsid w:val="7665E613"/>
    <w:rsid w:val="77722D1B"/>
    <w:rsid w:val="7817A124"/>
    <w:rsid w:val="79F2D1F5"/>
    <w:rsid w:val="7A07036C"/>
    <w:rsid w:val="7A119D0D"/>
    <w:rsid w:val="7A91F706"/>
    <w:rsid w:val="7CE229D0"/>
    <w:rsid w:val="7FB133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0B0A4E"/>
  <w15:docId w15:val="{B880D073-153F-498E-AB80-962708D79F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D287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D28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D2873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0D287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D2873"/>
  </w:style>
  <w:style w:type="paragraph" w:styleId="Footer">
    <w:name w:val="footer"/>
    <w:basedOn w:val="Normal"/>
    <w:link w:val="FooterChar"/>
    <w:uiPriority w:val="99"/>
    <w:unhideWhenUsed/>
    <w:rsid w:val="000D287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D2873"/>
  </w:style>
  <w:style w:type="table" w:styleId="TableGrid">
    <w:name w:val="Table Grid"/>
    <w:basedOn w:val="TableNormal"/>
    <w:uiPriority w:val="59"/>
    <w:rsid w:val="00CF09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F0991"/>
    <w:pPr>
      <w:ind w:left="720"/>
      <w:contextualSpacing/>
    </w:pPr>
  </w:style>
  <w:style w:type="paragraph" w:styleId="NoSpacing">
    <w:name w:val="No Spacing"/>
    <w:uiPriority w:val="1"/>
    <w:qFormat/>
    <w:rsid w:val="004F7FB7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4762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0115719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742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4392086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4222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0186441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B1EDCB13523884EAB5BBCBE47F39CDA" ma:contentTypeVersion="13" ma:contentTypeDescription="Create a new document." ma:contentTypeScope="" ma:versionID="47bec4591198d05209502952fe498bd9">
  <xsd:schema xmlns:xsd="http://www.w3.org/2001/XMLSchema" xmlns:xs="http://www.w3.org/2001/XMLSchema" xmlns:p="http://schemas.microsoft.com/office/2006/metadata/properties" xmlns:ns2="4ce18f29-8878-4ae7-902a-3f9b24d7a303" xmlns:ns3="d156c98e-53f4-447c-bd60-b495967c1401" targetNamespace="http://schemas.microsoft.com/office/2006/metadata/properties" ma:root="true" ma:fieldsID="9381cba8216e3f3feb352d5d5e2990f0" ns2:_="" ns3:_="">
    <xsd:import namespace="4ce18f29-8878-4ae7-902a-3f9b24d7a303"/>
    <xsd:import namespace="d156c98e-53f4-447c-bd60-b495967c140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ce18f29-8878-4ae7-902a-3f9b24d7a30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8755d410-7f0d-45c5-9b9d-b0409a618ae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dexed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56c98e-53f4-447c-bd60-b495967c1401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b1390f3e-cdf3-4688-a1db-e78dafdc9aad}" ma:internalName="TaxCatchAll" ma:showField="CatchAllData" ma:web="d156c98e-53f4-447c-bd60-b495967c140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d156c98e-53f4-447c-bd60-b495967c1401" xsi:nil="true"/>
    <lcf76f155ced4ddcb4097134ff3c332f xmlns="4ce18f29-8878-4ae7-902a-3f9b24d7a303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317DCC89-D14F-4C6D-8B60-AD3317A1FBD3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CB6C497-923E-4579-9A02-6E645695413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ce18f29-8878-4ae7-902a-3f9b24d7a303"/>
    <ds:schemaRef ds:uri="d156c98e-53f4-447c-bd60-b495967c140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B6A51AF-CDFC-4009-9208-50B18D987209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849D38B6-E152-439A-9A1C-DECC225C9EF7}">
  <ds:schemaRefs>
    <ds:schemaRef ds:uri="http://schemas.microsoft.com/office/2006/metadata/properties"/>
    <ds:schemaRef ds:uri="http://schemas.microsoft.com/office/infopath/2007/PartnerControls"/>
    <ds:schemaRef ds:uri="d156c98e-53f4-447c-bd60-b495967c1401"/>
    <ds:schemaRef ds:uri="4ce18f29-8878-4ae7-902a-3f9b24d7a303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234</Words>
  <Characters>1340</Characters>
  <Application>Microsoft Office Word</Application>
  <DocSecurity>4</DocSecurity>
  <Lines>11</Lines>
  <Paragraphs>3</Paragraphs>
  <ScaleCrop>false</ScaleCrop>
  <Company/>
  <LinksUpToDate>false</LinksUpToDate>
  <CharactersWithSpaces>1571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Potter</dc:creator>
  <cp:keywords/>
  <cp:lastModifiedBy>Clare Evans</cp:lastModifiedBy>
  <cp:revision>117</cp:revision>
  <dcterms:created xsi:type="dcterms:W3CDTF">2023-06-09T05:54:00Z</dcterms:created>
  <dcterms:modified xsi:type="dcterms:W3CDTF">2025-06-13T10:31:00Z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0x0101002B1EDCB13523884EAB5BBCBE47F39CDA</vt:lpwstr>
  </property>
  <property fmtid="{D5CDD505-2E9C-101B-9397-08002B2CF9AE}" pid="3" name="MediaServiceImageTags">
    <vt:lpwstr/>
  </property>
</Properties>
</file>