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D24F559" w:rsidR="00E66558" w:rsidRDefault="007C0515" w:rsidP="007C0515">
      <w:pPr>
        <w:pStyle w:val="Heading1"/>
        <w:tabs>
          <w:tab w:val="left" w:pos="6420"/>
        </w:tabs>
      </w:pPr>
      <w:bookmarkStart w:id="0" w:name="_Toc400361362"/>
      <w:bookmarkStart w:id="1" w:name="_Toc443397153"/>
      <w:bookmarkStart w:id="2" w:name="_Toc357771638"/>
      <w:bookmarkStart w:id="3" w:name="_Toc346793416"/>
      <w:bookmarkStart w:id="4" w:name="_Toc328122777"/>
      <w:r>
        <w:rPr>
          <w:rFonts w:ascii="Times New Roman" w:eastAsia="Calibri" w:hAnsi="Times New Roman"/>
          <w:noProof/>
          <w:sz w:val="24"/>
        </w:rPr>
        <w:drawing>
          <wp:anchor distT="0" distB="0" distL="114300" distR="114300" simplePos="0" relativeHeight="251658240" behindDoc="0" locked="0" layoutInCell="1" allowOverlap="1" wp14:anchorId="525083E6" wp14:editId="42E869D2">
            <wp:simplePos x="0" y="0"/>
            <wp:positionH relativeFrom="column">
              <wp:posOffset>5670550</wp:posOffset>
            </wp:positionH>
            <wp:positionV relativeFrom="paragraph">
              <wp:posOffset>-320040</wp:posOffset>
            </wp:positionV>
            <wp:extent cx="956945" cy="838200"/>
            <wp:effectExtent l="0" t="0" r="0" b="0"/>
            <wp:wrapNone/>
            <wp:docPr id="2" name="Picture 2" descr="M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956945" cy="838200"/>
                    </a:xfrm>
                    <a:prstGeom prst="rect">
                      <a:avLst/>
                    </a:prstGeom>
                    <a:noFill/>
                    <a:ln>
                      <a:noFill/>
                      <a:prstDash/>
                    </a:ln>
                  </pic:spPr>
                </pic:pic>
              </a:graphicData>
            </a:graphic>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EC1BBE">
        <w:t xml:space="preserve"> 20</w:t>
      </w:r>
      <w:r w:rsidR="00E50765">
        <w:t>2</w:t>
      </w:r>
      <w:r w:rsidR="002465BC">
        <w:t>5</w:t>
      </w:r>
      <w:r w:rsidR="00E50765">
        <w:t>-2</w:t>
      </w:r>
      <w:r w:rsidR="002465BC">
        <w:t>6</w:t>
      </w:r>
      <w:r>
        <w:tab/>
      </w:r>
    </w:p>
    <w:p w14:paraId="2A7D54B2" w14:textId="4E099722"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3CB093EA" w14:textId="77777777" w:rsidR="00EC1BBE" w:rsidRDefault="009D71E8" w:rsidP="00EC1BBE">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5D274A47" w:rsidR="00E66558" w:rsidRDefault="009D71E8" w:rsidP="00EC1BBE">
      <w:pPr>
        <w:pStyle w:val="Heading2"/>
        <w:spacing w:before="240"/>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496"/>
        <w:gridCol w:w="2990"/>
      </w:tblGrid>
      <w:tr w:rsidR="00E66558" w14:paraId="2A7D54B7" w14:textId="77777777" w:rsidTr="00B5673B">
        <w:tc>
          <w:tcPr>
            <w:tcW w:w="6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0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B5673B" w14:paraId="2A7D54BA"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B5673B" w:rsidRDefault="00B5673B">
            <w:pPr>
              <w:pStyle w:val="TableRow"/>
            </w:pPr>
            <w:r>
              <w:t>School name</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443D5C5B" w:rsidR="00B5673B" w:rsidRDefault="00B5673B">
            <w:pPr>
              <w:pStyle w:val="TableRow"/>
            </w:pPr>
            <w:r w:rsidRPr="00AF156F">
              <w:rPr>
                <w:rStyle w:val="PlaceholderText"/>
                <w:color w:val="auto"/>
              </w:rPr>
              <w:t>Middlefield Community Primary School</w:t>
            </w:r>
          </w:p>
        </w:tc>
      </w:tr>
      <w:tr w:rsidR="00B5673B" w14:paraId="2A7D54BD"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B5673B" w:rsidRDefault="00B5673B">
            <w:pPr>
              <w:pStyle w:val="TableRow"/>
            </w:pPr>
            <w:r>
              <w:t xml:space="preserve">Number of pupils in school </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14EB9A2C" w:rsidR="00B5673B" w:rsidRPr="00E50765" w:rsidRDefault="00B5673B" w:rsidP="00B5673B">
            <w:pPr>
              <w:pStyle w:val="TableRow"/>
              <w:rPr>
                <w:highlight w:val="yellow"/>
              </w:rPr>
            </w:pPr>
            <w:r w:rsidRPr="003F7593">
              <w:t>3</w:t>
            </w:r>
            <w:r w:rsidR="002465BC">
              <w:t>28</w:t>
            </w:r>
            <w:r w:rsidRPr="003F7593">
              <w:t xml:space="preserve"> (Reception to Year 6)</w:t>
            </w:r>
          </w:p>
        </w:tc>
      </w:tr>
      <w:tr w:rsidR="00B5673B" w14:paraId="2A7D54C0"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B5673B" w:rsidRDefault="00B5673B">
            <w:pPr>
              <w:pStyle w:val="TableRow"/>
            </w:pPr>
            <w:r>
              <w:t>Proportion (%) of pupil premium eligible pupils</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91501EC" w:rsidR="00B5673B" w:rsidRPr="00E50765" w:rsidRDefault="003F7593">
            <w:pPr>
              <w:pStyle w:val="TableRow"/>
              <w:rPr>
                <w:highlight w:val="yellow"/>
              </w:rPr>
            </w:pPr>
            <w:r w:rsidRPr="003F7593">
              <w:t>69%</w:t>
            </w:r>
          </w:p>
        </w:tc>
      </w:tr>
      <w:tr w:rsidR="00B5673B" w14:paraId="2A7D54C3"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6CD1FD34" w:rsidR="00B5673B" w:rsidRDefault="00B5673B">
            <w:pPr>
              <w:pStyle w:val="TableRow"/>
            </w:pPr>
            <w:r>
              <w:rPr>
                <w:szCs w:val="22"/>
              </w:rPr>
              <w:t xml:space="preserve">Academic year/years that our current pupil premium strategy plan covers </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564D367B" w:rsidR="00B5673B" w:rsidRDefault="00B5673B">
            <w:pPr>
              <w:pStyle w:val="TableRow"/>
            </w:pPr>
            <w:r>
              <w:t>202</w:t>
            </w:r>
            <w:r w:rsidR="002465BC">
              <w:t>5</w:t>
            </w:r>
            <w:r>
              <w:t>-202</w:t>
            </w:r>
            <w:r w:rsidR="002465BC">
              <w:t>6</w:t>
            </w:r>
          </w:p>
        </w:tc>
      </w:tr>
      <w:tr w:rsidR="00B5673B" w14:paraId="2A7D54C6"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B5673B" w:rsidRDefault="00B5673B">
            <w:pPr>
              <w:pStyle w:val="TableRow"/>
            </w:pPr>
            <w:r>
              <w:rPr>
                <w:szCs w:val="22"/>
              </w:rPr>
              <w:t>Date this statement was published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695BF190" w:rsidR="00B5673B" w:rsidRPr="003F7593" w:rsidRDefault="002465BC">
            <w:pPr>
              <w:pStyle w:val="TableRow"/>
            </w:pPr>
            <w:r>
              <w:t>9</w:t>
            </w:r>
            <w:r w:rsidR="009F4FFA" w:rsidRPr="003F7593">
              <w:rPr>
                <w:vertAlign w:val="superscript"/>
              </w:rPr>
              <w:t>th</w:t>
            </w:r>
            <w:r w:rsidR="009F4FFA" w:rsidRPr="003F7593">
              <w:t xml:space="preserve"> </w:t>
            </w:r>
            <w:r w:rsidR="003F7593" w:rsidRPr="003F7593">
              <w:t>Decembe</w:t>
            </w:r>
            <w:r w:rsidR="002175C8" w:rsidRPr="003F7593">
              <w:t>r 202</w:t>
            </w:r>
            <w:r>
              <w:t>5</w:t>
            </w:r>
          </w:p>
        </w:tc>
      </w:tr>
      <w:tr w:rsidR="00B5673B" w14:paraId="2A7D54C9"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B5673B" w:rsidRDefault="00B5673B">
            <w:pPr>
              <w:pStyle w:val="TableRow"/>
            </w:pPr>
            <w:r>
              <w:rPr>
                <w:szCs w:val="22"/>
              </w:rPr>
              <w:t>Date on which it will be reviewed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CA3F1B9" w:rsidR="00B5673B" w:rsidRPr="003F7593" w:rsidRDefault="00F9587B">
            <w:pPr>
              <w:pStyle w:val="TableRow"/>
            </w:pPr>
            <w:r w:rsidRPr="003F7593">
              <w:t>31</w:t>
            </w:r>
            <w:r w:rsidRPr="003F7593">
              <w:rPr>
                <w:vertAlign w:val="superscript"/>
              </w:rPr>
              <w:t>st</w:t>
            </w:r>
            <w:r w:rsidR="005F5968" w:rsidRPr="003F7593">
              <w:t xml:space="preserve"> </w:t>
            </w:r>
            <w:r w:rsidR="003F7593" w:rsidRPr="003F7593">
              <w:t>March</w:t>
            </w:r>
            <w:r w:rsidR="005F5968" w:rsidRPr="003F7593">
              <w:t xml:space="preserve"> 202</w:t>
            </w:r>
            <w:r w:rsidR="002465BC">
              <w:t>6</w:t>
            </w:r>
          </w:p>
        </w:tc>
      </w:tr>
      <w:tr w:rsidR="00B5673B" w14:paraId="2A7D54CC"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B5673B" w:rsidRDefault="00B5673B">
            <w:pPr>
              <w:pStyle w:val="TableRow"/>
            </w:pPr>
            <w:r>
              <w:t>Statement authorised by</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335989B1" w:rsidR="00B5673B" w:rsidRDefault="00F9587B">
            <w:pPr>
              <w:pStyle w:val="TableRow"/>
            </w:pPr>
            <w:r>
              <w:t>David Potter (HT)</w:t>
            </w:r>
          </w:p>
        </w:tc>
      </w:tr>
      <w:tr w:rsidR="00B5673B" w14:paraId="2A7D54CF"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B5673B" w:rsidRDefault="00B5673B">
            <w:pPr>
              <w:pStyle w:val="TableRow"/>
            </w:pPr>
            <w:r>
              <w:t>Pupil premium lead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42EEC3A9" w:rsidR="00B5673B" w:rsidRDefault="00B5673B">
            <w:pPr>
              <w:pStyle w:val="TableRow"/>
            </w:pPr>
            <w:r>
              <w:t>David Potter (HT)</w:t>
            </w:r>
          </w:p>
        </w:tc>
      </w:tr>
      <w:tr w:rsidR="00B5673B" w14:paraId="2A7D54D2" w14:textId="77777777" w:rsidTr="00B5673B">
        <w:tc>
          <w:tcPr>
            <w:tcW w:w="6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B5673B" w:rsidRDefault="00B5673B">
            <w:pPr>
              <w:pStyle w:val="TableRow"/>
            </w:pPr>
            <w:r>
              <w:t xml:space="preserve">Governor </w:t>
            </w:r>
            <w:r>
              <w:rPr>
                <w:szCs w:val="22"/>
              </w:rPr>
              <w:t xml:space="preserve">/ Trustee </w:t>
            </w:r>
            <w:r>
              <w:t>lead</w:t>
            </w:r>
          </w:p>
        </w:tc>
        <w:tc>
          <w:tcPr>
            <w:tcW w:w="3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A6B0E20" w:rsidR="00B5673B" w:rsidRDefault="003F7593">
            <w:pPr>
              <w:pStyle w:val="TableRow"/>
            </w:pPr>
            <w:r>
              <w:t>Roland Berndt</w:t>
            </w:r>
            <w:r w:rsidR="00F9587B">
              <w:t xml:space="preserve"> (Chair of Govs)</w:t>
            </w:r>
          </w:p>
        </w:tc>
      </w:tr>
    </w:tbl>
    <w:bookmarkEnd w:id="2"/>
    <w:bookmarkEnd w:id="3"/>
    <w:bookmarkEnd w:id="4"/>
    <w:p w14:paraId="2A7D54D3" w14:textId="47FF5E12" w:rsidR="00E66558" w:rsidRDefault="00471618">
      <w:pPr>
        <w:spacing w:before="480" w:line="240" w:lineRule="auto"/>
        <w:rPr>
          <w:b/>
          <w:color w:val="104F75"/>
          <w:sz w:val="32"/>
          <w:szCs w:val="32"/>
        </w:rPr>
      </w:pPr>
      <w:r>
        <w:rPr>
          <w:b/>
          <w:color w:val="104F75"/>
          <w:sz w:val="32"/>
          <w:szCs w:val="32"/>
        </w:rPr>
        <w:t>F</w:t>
      </w:r>
      <w:r w:rsidR="009D71E8">
        <w:rPr>
          <w:b/>
          <w:color w:val="104F75"/>
          <w:sz w:val="32"/>
          <w:szCs w:val="32"/>
        </w:rPr>
        <w:t>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308AF70B" w:rsidR="00E66558" w:rsidRPr="00A2431F" w:rsidRDefault="00EB2955">
            <w:pPr>
              <w:pStyle w:val="TableRow"/>
              <w:rPr>
                <w:b/>
                <w:bCs/>
              </w:rPr>
            </w:pPr>
            <w:r w:rsidRPr="00A2431F">
              <w:rPr>
                <w:b/>
                <w:bCs/>
              </w:rPr>
              <w:t>£</w:t>
            </w:r>
            <w:r w:rsidR="000F2E64" w:rsidRPr="00A2431F">
              <w:rPr>
                <w:b/>
                <w:bCs/>
              </w:rPr>
              <w:t>350,755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06DC0060" w:rsidR="00E66558" w:rsidRDefault="009F4FFA">
            <w:pPr>
              <w:pStyle w:val="TableRow"/>
            </w:pPr>
            <w:r>
              <w:t xml:space="preserve">N/A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5A090AB4" w:rsidR="00E66558" w:rsidRDefault="009D71E8">
            <w:pPr>
              <w:pStyle w:val="TableRow"/>
            </w:pPr>
            <w:r w:rsidRPr="003F7593">
              <w:t>£</w:t>
            </w:r>
            <w:r w:rsidR="00F9587B" w:rsidRPr="003F7593">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14:paraId="2A7D54EF" w14:textId="77777777" w:rsidTr="009F4FFA">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9F4FFA">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F0B8B8B" w:rsidR="00E66558" w:rsidRPr="007555F4" w:rsidRDefault="000A68D1" w:rsidP="00DC0488">
            <w:pPr>
              <w:pStyle w:val="TableRowCentered"/>
              <w:ind w:left="0"/>
              <w:jc w:val="left"/>
              <w:rPr>
                <w:rFonts w:cs="Arial"/>
                <w:szCs w:val="24"/>
              </w:rPr>
            </w:pPr>
            <w:r w:rsidRPr="007555F4">
              <w:rPr>
                <w:rFonts w:cs="Arial"/>
                <w:szCs w:val="24"/>
              </w:rPr>
              <w:t>Historic l</w:t>
            </w:r>
            <w:r w:rsidR="0081437E" w:rsidRPr="007555F4">
              <w:rPr>
                <w:rFonts w:cs="Arial"/>
                <w:szCs w:val="24"/>
              </w:rPr>
              <w:t xml:space="preserve">ow levels of attendance and high </w:t>
            </w:r>
            <w:r w:rsidRPr="007555F4">
              <w:rPr>
                <w:rFonts w:cs="Arial"/>
                <w:szCs w:val="24"/>
              </w:rPr>
              <w:t>levels of persistent absenteeism</w:t>
            </w:r>
          </w:p>
        </w:tc>
      </w:tr>
      <w:tr w:rsidR="00E66558" w14:paraId="2A7D54F5" w14:textId="77777777" w:rsidTr="009F4FFA">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2C219732" w:rsidR="00E66558" w:rsidRPr="007555F4" w:rsidRDefault="00DC0488" w:rsidP="00DC0488">
            <w:pPr>
              <w:pStyle w:val="TableRowCentered"/>
              <w:ind w:left="0"/>
              <w:jc w:val="left"/>
              <w:rPr>
                <w:rFonts w:cs="Arial"/>
                <w:szCs w:val="24"/>
              </w:rPr>
            </w:pPr>
            <w:r w:rsidRPr="007555F4">
              <w:rPr>
                <w:rFonts w:cs="Arial"/>
                <w:szCs w:val="24"/>
              </w:rPr>
              <w:t>Low levels of early development upon entry</w:t>
            </w:r>
          </w:p>
        </w:tc>
      </w:tr>
      <w:tr w:rsidR="00E66558" w14:paraId="2A7D54FB" w14:textId="77777777" w:rsidTr="009F4FFA">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563296CE" w:rsidR="00E66558" w:rsidRDefault="009F4FFA">
            <w:pPr>
              <w:pStyle w:val="TableRow"/>
              <w:rPr>
                <w:sz w:val="22"/>
                <w:szCs w:val="22"/>
              </w:rPr>
            </w:pPr>
            <w:r>
              <w:rPr>
                <w:sz w:val="22"/>
                <w:szCs w:val="22"/>
              </w:rPr>
              <w:t>3</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32A7C868" w:rsidR="00E66558" w:rsidRPr="007555F4" w:rsidRDefault="00DC0488" w:rsidP="00DC0488">
            <w:pPr>
              <w:pStyle w:val="TableRowCentered"/>
              <w:ind w:left="0"/>
              <w:jc w:val="left"/>
              <w:rPr>
                <w:rFonts w:cs="Arial"/>
                <w:iCs/>
                <w:szCs w:val="24"/>
              </w:rPr>
            </w:pPr>
            <w:r w:rsidRPr="007555F4">
              <w:rPr>
                <w:rFonts w:cs="Arial"/>
                <w:iCs/>
                <w:szCs w:val="24"/>
              </w:rPr>
              <w:t>Access to</w:t>
            </w:r>
            <w:r w:rsidR="007646CD" w:rsidRPr="007555F4">
              <w:rPr>
                <w:rFonts w:cs="Arial"/>
                <w:iCs/>
                <w:szCs w:val="24"/>
              </w:rPr>
              <w:t xml:space="preserve"> cultural capital and enrichment opportunities </w:t>
            </w:r>
            <w:r w:rsidRPr="007555F4">
              <w:rPr>
                <w:rFonts w:cs="Arial"/>
                <w:iCs/>
                <w:szCs w:val="24"/>
              </w:rPr>
              <w:t>at home</w:t>
            </w:r>
          </w:p>
        </w:tc>
      </w:tr>
      <w:tr w:rsidR="00E66558" w14:paraId="2A7D54FE" w14:textId="77777777" w:rsidTr="009F4FFA">
        <w:tc>
          <w:tcPr>
            <w:tcW w:w="1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6B77725B" w:rsidR="00E66558" w:rsidRDefault="009F4FFA">
            <w:pPr>
              <w:pStyle w:val="TableRow"/>
              <w:rPr>
                <w:sz w:val="22"/>
                <w:szCs w:val="22"/>
              </w:rPr>
            </w:pPr>
            <w:bookmarkStart w:id="16" w:name="_Toc443397160"/>
            <w:r>
              <w:rPr>
                <w:sz w:val="22"/>
                <w:szCs w:val="22"/>
              </w:rPr>
              <w:t>4</w:t>
            </w:r>
          </w:p>
        </w:tc>
        <w:tc>
          <w:tcPr>
            <w:tcW w:w="8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BDAAB77" w:rsidR="00E66558" w:rsidRPr="007555F4" w:rsidRDefault="00971996" w:rsidP="00DC0488">
            <w:pPr>
              <w:pStyle w:val="TableRowCentered"/>
              <w:ind w:left="0"/>
              <w:jc w:val="left"/>
              <w:rPr>
                <w:iCs/>
                <w:szCs w:val="24"/>
              </w:rPr>
            </w:pPr>
            <w:r w:rsidRPr="007555F4">
              <w:rPr>
                <w:iCs/>
                <w:szCs w:val="24"/>
              </w:rPr>
              <w:t>High level of social and economic deprivation that significantly impacts upon pupils’ mental wellbeing, quality of life experiences and basic needs being met e.g. adequate food.</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3"/>
        <w:gridCol w:w="4673"/>
      </w:tblGrid>
      <w:tr w:rsidR="00E66558" w14:paraId="2A7D5503" w14:textId="77777777" w:rsidTr="00CE2A6C">
        <w:tc>
          <w:tcPr>
            <w:tcW w:w="48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CE2A6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180D850" w:rsidR="00E66558" w:rsidRPr="00047297" w:rsidRDefault="009F4FFA">
            <w:pPr>
              <w:pStyle w:val="TableRow"/>
              <w:rPr>
                <w:rFonts w:cs="Arial"/>
                <w:color w:val="auto"/>
              </w:rPr>
            </w:pPr>
            <w:r w:rsidRPr="00047297">
              <w:rPr>
                <w:rStyle w:val="PlaceholderText"/>
                <w:rFonts w:cs="Arial"/>
                <w:color w:val="auto"/>
              </w:rPr>
              <w:t>Continue to i</w:t>
            </w:r>
            <w:r w:rsidR="004D7176" w:rsidRPr="00047297">
              <w:rPr>
                <w:rStyle w:val="PlaceholderText"/>
                <w:rFonts w:cs="Arial"/>
                <w:color w:val="auto"/>
              </w:rPr>
              <w:t xml:space="preserve">mprove attendance and persistent absence for ALL pupil groups, including disadvantaged so that they are </w:t>
            </w:r>
            <w:r w:rsidRPr="00047297">
              <w:rPr>
                <w:rStyle w:val="PlaceholderText"/>
                <w:rFonts w:cs="Arial"/>
                <w:color w:val="auto"/>
              </w:rPr>
              <w:t>consistently in line with</w:t>
            </w:r>
            <w:r w:rsidR="004D7176" w:rsidRPr="00047297">
              <w:rPr>
                <w:rStyle w:val="PlaceholderText"/>
                <w:rFonts w:cs="Arial"/>
                <w:color w:val="auto"/>
              </w:rPr>
              <w:t xml:space="preserve"> natio</w:t>
            </w:r>
            <w:r w:rsidR="00DC0488" w:rsidRPr="00047297">
              <w:rPr>
                <w:rStyle w:val="PlaceholderText"/>
                <w:rFonts w:cs="Arial"/>
                <w:color w:val="auto"/>
              </w:rPr>
              <w:t xml:space="preserve">nal averages- following the </w:t>
            </w:r>
            <w:r w:rsidR="002465BC">
              <w:rPr>
                <w:rStyle w:val="PlaceholderText"/>
                <w:rFonts w:cs="Arial"/>
                <w:color w:val="auto"/>
              </w:rPr>
              <w:t>c</w:t>
            </w:r>
            <w:r w:rsidR="002465BC" w:rsidRPr="002465BC">
              <w:rPr>
                <w:rStyle w:val="PlaceholderText"/>
                <w:rFonts w:cs="Arial"/>
                <w:color w:val="auto"/>
              </w:rPr>
              <w:t>onsistent</w:t>
            </w:r>
            <w:r w:rsidR="002465BC">
              <w:rPr>
                <w:rStyle w:val="PlaceholderText"/>
                <w:rFonts w:cs="Arial"/>
              </w:rPr>
              <w:t xml:space="preserve"> </w:t>
            </w:r>
            <w:r w:rsidR="00DC0488" w:rsidRPr="00047297">
              <w:rPr>
                <w:rStyle w:val="PlaceholderText"/>
                <w:rFonts w:cs="Arial"/>
                <w:color w:val="auto"/>
              </w:rPr>
              <w:t xml:space="preserve">success of matching local averages </w:t>
            </w:r>
            <w:r w:rsidRPr="00047297">
              <w:rPr>
                <w:rStyle w:val="PlaceholderText"/>
                <w:rFonts w:cs="Arial"/>
                <w:color w:val="auto"/>
              </w:rPr>
              <w:t>since</w:t>
            </w:r>
            <w:r w:rsidR="00DC0488" w:rsidRPr="00047297">
              <w:rPr>
                <w:rStyle w:val="PlaceholderText"/>
                <w:rFonts w:cs="Arial"/>
                <w:color w:val="auto"/>
              </w:rPr>
              <w:t xml:space="preserve"> </w:t>
            </w:r>
            <w:r w:rsidR="003F7593" w:rsidRPr="003F7593">
              <w:rPr>
                <w:rStyle w:val="PlaceholderText"/>
                <w:rFonts w:cs="Arial"/>
                <w:color w:val="auto"/>
              </w:rPr>
              <w:t>23-24</w:t>
            </w:r>
            <w:r w:rsidR="004D7176" w:rsidRPr="003F7593">
              <w:rPr>
                <w:rStyle w:val="PlaceholderText"/>
                <w:rFonts w:cs="Arial"/>
                <w:color w:val="auto"/>
              </w:rPr>
              <w:t>.</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5017984E" w:rsidR="00E66558" w:rsidRPr="00047297" w:rsidRDefault="004D7176">
            <w:pPr>
              <w:pStyle w:val="TableRowCentered"/>
              <w:jc w:val="left"/>
              <w:rPr>
                <w:rFonts w:cs="Arial"/>
                <w:color w:val="auto"/>
                <w:szCs w:val="24"/>
              </w:rPr>
            </w:pPr>
            <w:r w:rsidRPr="00047297">
              <w:rPr>
                <w:rFonts w:cs="Arial"/>
                <w:color w:val="auto"/>
                <w:szCs w:val="24"/>
              </w:rPr>
              <w:t xml:space="preserve">Termly data </w:t>
            </w:r>
            <w:r w:rsidR="0081437E" w:rsidRPr="00047297">
              <w:rPr>
                <w:rFonts w:cs="Arial"/>
                <w:color w:val="auto"/>
                <w:szCs w:val="24"/>
              </w:rPr>
              <w:t xml:space="preserve">throughout </w:t>
            </w:r>
            <w:r w:rsidR="003F7593">
              <w:rPr>
                <w:rFonts w:cs="Arial"/>
                <w:color w:val="auto"/>
                <w:szCs w:val="24"/>
              </w:rPr>
              <w:t>24-25</w:t>
            </w:r>
            <w:r w:rsidR="0081437E" w:rsidRPr="00047297">
              <w:rPr>
                <w:rFonts w:cs="Arial"/>
                <w:color w:val="auto"/>
                <w:szCs w:val="24"/>
              </w:rPr>
              <w:t xml:space="preserve"> </w:t>
            </w:r>
            <w:r w:rsidRPr="00047297">
              <w:rPr>
                <w:rFonts w:cs="Arial"/>
                <w:color w:val="auto"/>
                <w:szCs w:val="24"/>
              </w:rPr>
              <w:t>indicates improving trends for all pupil groups, including disadvantaged</w:t>
            </w:r>
            <w:r w:rsidR="0081437E" w:rsidRPr="00047297">
              <w:rPr>
                <w:rFonts w:cs="Arial"/>
                <w:color w:val="auto"/>
                <w:szCs w:val="24"/>
              </w:rPr>
              <w:t xml:space="preserve">. These are </w:t>
            </w:r>
            <w:r w:rsidR="00DC0488" w:rsidRPr="00047297">
              <w:rPr>
                <w:rFonts w:cs="Arial"/>
                <w:color w:val="auto"/>
                <w:szCs w:val="24"/>
              </w:rPr>
              <w:t>a</w:t>
            </w:r>
            <w:r w:rsidR="00DC0488" w:rsidRPr="00047297">
              <w:t xml:space="preserve">t least </w:t>
            </w:r>
            <w:r w:rsidR="0081437E" w:rsidRPr="00047297">
              <w:rPr>
                <w:rFonts w:cs="Arial"/>
                <w:color w:val="auto"/>
                <w:szCs w:val="24"/>
              </w:rPr>
              <w:t xml:space="preserve">in line national figures. Clear upward trajectory from </w:t>
            </w:r>
            <w:r w:rsidR="003F7593">
              <w:rPr>
                <w:rFonts w:cs="Arial"/>
                <w:color w:val="auto"/>
                <w:szCs w:val="24"/>
              </w:rPr>
              <w:t>past 3 years</w:t>
            </w:r>
            <w:r w:rsidR="00DC0488" w:rsidRPr="00047297">
              <w:rPr>
                <w:rFonts w:cs="Arial"/>
                <w:color w:val="auto"/>
                <w:szCs w:val="24"/>
              </w:rPr>
              <w:t xml:space="preserve"> </w:t>
            </w:r>
            <w:r w:rsidR="00DC0488" w:rsidRPr="00047297">
              <w:t>continues</w:t>
            </w:r>
            <w:r w:rsidR="0081437E" w:rsidRPr="00047297">
              <w:rPr>
                <w:rFonts w:cs="Arial"/>
                <w:color w:val="auto"/>
                <w:szCs w:val="24"/>
              </w:rPr>
              <w:t>.</w:t>
            </w:r>
          </w:p>
        </w:tc>
      </w:tr>
      <w:tr w:rsidR="00CE2A6C" w14:paraId="416129E0" w14:textId="77777777" w:rsidTr="00CE2A6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E2585" w14:textId="77149D7D" w:rsidR="00CE2A6C" w:rsidRPr="00047297" w:rsidRDefault="00CE2A6C">
            <w:pPr>
              <w:pStyle w:val="TableRow"/>
              <w:rPr>
                <w:rStyle w:val="PlaceholderText"/>
                <w:rFonts w:cs="Arial"/>
                <w:color w:val="auto"/>
              </w:rPr>
            </w:pPr>
            <w:r w:rsidRPr="00CE2A6C">
              <w:rPr>
                <w:rStyle w:val="PlaceholderText"/>
                <w:rFonts w:cs="Arial"/>
                <w:color w:val="auto"/>
              </w:rPr>
              <w:t xml:space="preserve">More children leave Reception with overall GLD through improvements in Prime and Specific Areas. </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2115E" w14:textId="42AD1B38" w:rsidR="00CE2A6C" w:rsidRPr="00047297" w:rsidRDefault="00CE2A6C">
            <w:pPr>
              <w:pStyle w:val="TableRowCentered"/>
              <w:jc w:val="left"/>
              <w:rPr>
                <w:rFonts w:cs="Arial"/>
                <w:color w:val="auto"/>
                <w:szCs w:val="24"/>
              </w:rPr>
            </w:pPr>
            <w:r>
              <w:rPr>
                <w:rFonts w:cs="Arial"/>
                <w:color w:val="auto"/>
                <w:szCs w:val="24"/>
              </w:rPr>
              <w:t>G</w:t>
            </w:r>
            <w:r>
              <w:rPr>
                <w:color w:val="auto"/>
              </w:rPr>
              <w:t>LD outcomes continue to improve- closing gaps to local and national figures.</w:t>
            </w:r>
          </w:p>
        </w:tc>
      </w:tr>
      <w:tr w:rsidR="00E66558" w14:paraId="2A7D550F" w14:textId="77777777" w:rsidTr="00CE2A6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22D108C0" w:rsidR="00E66558" w:rsidRPr="00047297" w:rsidRDefault="00A21847">
            <w:pPr>
              <w:pStyle w:val="TableRow"/>
              <w:rPr>
                <w:rFonts w:cs="Arial"/>
                <w:color w:val="auto"/>
              </w:rPr>
            </w:pPr>
            <w:r w:rsidRPr="00047297">
              <w:rPr>
                <w:rFonts w:cs="Arial"/>
                <w:color w:val="auto"/>
              </w:rPr>
              <w:t>Provide a rich curriculum and opportunities for children to build cultural capital</w:t>
            </w:r>
            <w:r w:rsidR="00E14942" w:rsidRPr="00047297">
              <w:rPr>
                <w:rFonts w:cs="Arial"/>
                <w:color w:val="auto"/>
              </w:rPr>
              <w:t>.</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449F0ADE" w:rsidR="00E66558" w:rsidRPr="00047297" w:rsidRDefault="00E14942" w:rsidP="00E14942">
            <w:pPr>
              <w:pStyle w:val="TableRowCentered"/>
              <w:jc w:val="left"/>
              <w:rPr>
                <w:rFonts w:cs="Arial"/>
                <w:color w:val="auto"/>
                <w:szCs w:val="24"/>
              </w:rPr>
            </w:pPr>
            <w:r w:rsidRPr="00047297">
              <w:rPr>
                <w:rFonts w:cs="Arial"/>
                <w:color w:val="auto"/>
                <w:szCs w:val="24"/>
              </w:rPr>
              <w:t>There are timetabled and planned enrichment and cultural opportunities available to all children throughout the school year</w:t>
            </w:r>
          </w:p>
        </w:tc>
      </w:tr>
      <w:tr w:rsidR="00A21847" w14:paraId="63DADAF4" w14:textId="77777777" w:rsidTr="00CE2A6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80D2F" w14:textId="76DDD9A8" w:rsidR="00A21847" w:rsidRPr="00047297" w:rsidRDefault="00E14942" w:rsidP="008932EE">
            <w:pPr>
              <w:pStyle w:val="TableRow"/>
              <w:rPr>
                <w:rFonts w:cs="Arial"/>
                <w:color w:val="auto"/>
              </w:rPr>
            </w:pPr>
            <w:r w:rsidRPr="00047297">
              <w:rPr>
                <w:rFonts w:cs="Arial"/>
                <w:color w:val="auto"/>
              </w:rPr>
              <w:t xml:space="preserve">School’s pastoral provision </w:t>
            </w:r>
            <w:r w:rsidR="008932EE" w:rsidRPr="00047297">
              <w:rPr>
                <w:rFonts w:cs="Arial"/>
                <w:color w:val="auto"/>
                <w:shd w:val="clear" w:color="auto" w:fill="FFFFFF"/>
              </w:rPr>
              <w:t>ensure</w:t>
            </w:r>
            <w:r w:rsidR="00DC0488" w:rsidRPr="00047297">
              <w:rPr>
                <w:rFonts w:cs="Arial"/>
                <w:color w:val="auto"/>
                <w:shd w:val="clear" w:color="auto" w:fill="FFFFFF"/>
              </w:rPr>
              <w:t>s</w:t>
            </w:r>
            <w:r w:rsidR="008932EE" w:rsidRPr="00047297">
              <w:rPr>
                <w:rFonts w:cs="Arial"/>
                <w:color w:val="auto"/>
                <w:shd w:val="clear" w:color="auto" w:fill="FFFFFF"/>
              </w:rPr>
              <w:t xml:space="preserve"> that children (and families) who encounter emotional difficulties will receive </w:t>
            </w:r>
            <w:r w:rsidR="00DC0488" w:rsidRPr="00047297">
              <w:rPr>
                <w:rFonts w:cs="Arial"/>
                <w:color w:val="auto"/>
                <w:shd w:val="clear" w:color="auto" w:fill="FFFFFF"/>
              </w:rPr>
              <w:t>o</w:t>
            </w:r>
            <w:r w:rsidR="00DC0488" w:rsidRPr="00047297">
              <w:rPr>
                <w:shd w:val="clear" w:color="auto" w:fill="FFFFFF"/>
              </w:rPr>
              <w:t>utstanding</w:t>
            </w:r>
            <w:r w:rsidR="008932EE" w:rsidRPr="00047297">
              <w:rPr>
                <w:rFonts w:cs="Arial"/>
                <w:color w:val="auto"/>
                <w:shd w:val="clear" w:color="auto" w:fill="FFFFFF"/>
              </w:rPr>
              <w:t xml:space="preserve"> support. </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E6FFB" w14:textId="2AB63CB2" w:rsidR="00A21847" w:rsidRPr="00047297" w:rsidRDefault="001B6B77">
            <w:pPr>
              <w:pStyle w:val="TableRowCentered"/>
              <w:jc w:val="left"/>
              <w:rPr>
                <w:rFonts w:cs="Arial"/>
                <w:color w:val="auto"/>
                <w:szCs w:val="24"/>
              </w:rPr>
            </w:pPr>
            <w:r w:rsidRPr="00047297">
              <w:rPr>
                <w:rFonts w:cs="Arial"/>
                <w:color w:val="auto"/>
                <w:szCs w:val="24"/>
              </w:rPr>
              <w:t>‘Middlefield Pastoral Pyramid’ of provision</w:t>
            </w:r>
            <w:r w:rsidR="00DC0488" w:rsidRPr="00047297">
              <w:rPr>
                <w:rFonts w:cs="Arial"/>
                <w:color w:val="auto"/>
                <w:szCs w:val="24"/>
              </w:rPr>
              <w:t xml:space="preserve"> </w:t>
            </w:r>
            <w:r w:rsidR="00DC0488" w:rsidRPr="00047297">
              <w:t>continues to be</w:t>
            </w:r>
            <w:r w:rsidRPr="00047297">
              <w:rPr>
                <w:rFonts w:cs="Arial"/>
                <w:color w:val="auto"/>
                <w:szCs w:val="24"/>
              </w:rPr>
              <w:t xml:space="preserve"> effectively implemented</w:t>
            </w:r>
          </w:p>
        </w:tc>
      </w:tr>
    </w:tbl>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7A5BAAA" w:rsidR="00E66558" w:rsidRDefault="009D71E8">
      <w:r>
        <w:t xml:space="preserve">Budgeted cost: </w:t>
      </w:r>
      <w:r w:rsidRPr="000F2E64">
        <w:rPr>
          <w:b/>
          <w:u w:val="single"/>
        </w:rPr>
        <w:t>£</w:t>
      </w:r>
      <w:r w:rsidR="00233276">
        <w:rPr>
          <w:b/>
          <w:iCs/>
          <w:u w:val="single"/>
        </w:rPr>
        <w:t>9</w:t>
      </w:r>
      <w:r w:rsidR="00A2431F">
        <w:rPr>
          <w:b/>
          <w:iCs/>
          <w:u w:val="single"/>
        </w:rPr>
        <w:t>4</w:t>
      </w:r>
      <w:r w:rsidR="00FD6543" w:rsidRPr="000F2E64">
        <w:rPr>
          <w:b/>
          <w:iCs/>
          <w:u w:val="single"/>
        </w:rPr>
        <w:t>,</w:t>
      </w:r>
      <w:r w:rsidR="00233276">
        <w:rPr>
          <w:b/>
          <w:iCs/>
          <w:u w:val="single"/>
        </w:rPr>
        <w:t>0</w:t>
      </w:r>
      <w:r w:rsidR="00FD6543" w:rsidRPr="000F2E64">
        <w:rPr>
          <w:b/>
          <w:iCs/>
          <w:u w:val="single"/>
        </w:rPr>
        <w:t>00</w:t>
      </w:r>
    </w:p>
    <w:tbl>
      <w:tblPr>
        <w:tblW w:w="5000" w:type="pct"/>
        <w:tblCellMar>
          <w:left w:w="10" w:type="dxa"/>
          <w:right w:w="10" w:type="dxa"/>
        </w:tblCellMar>
        <w:tblLook w:val="04A0" w:firstRow="1" w:lastRow="0" w:firstColumn="1" w:lastColumn="0" w:noHBand="0" w:noVBand="1"/>
      </w:tblPr>
      <w:tblGrid>
        <w:gridCol w:w="2706"/>
        <w:gridCol w:w="4224"/>
        <w:gridCol w:w="2556"/>
      </w:tblGrid>
      <w:tr w:rsidR="00E66558" w14:paraId="2A7D5519" w14:textId="77777777" w:rsidTr="4DB7243D">
        <w:tc>
          <w:tcPr>
            <w:tcW w:w="2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3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B2955" w:rsidRPr="00E50765" w14:paraId="234789D2" w14:textId="77777777" w:rsidTr="4DB7243D">
        <w:tc>
          <w:tcPr>
            <w:tcW w:w="27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EAE22" w14:textId="77777777" w:rsidR="00EB2955" w:rsidRPr="00E50765" w:rsidRDefault="00EB2955" w:rsidP="4DB7243D">
            <w:pPr>
              <w:pStyle w:val="TableRow"/>
              <w:rPr>
                <w:color w:val="auto"/>
              </w:rPr>
            </w:pPr>
            <w:r w:rsidRPr="4DB7243D">
              <w:rPr>
                <w:color w:val="auto"/>
              </w:rPr>
              <w:t>Computing:</w:t>
            </w:r>
          </w:p>
          <w:p w14:paraId="69EEAB32" w14:textId="53534DF4" w:rsidR="00EB2955" w:rsidRPr="00E50765" w:rsidRDefault="00EB2955" w:rsidP="4DB7243D">
            <w:pPr>
              <w:pStyle w:val="TableRow"/>
              <w:rPr>
                <w:color w:val="auto"/>
              </w:rPr>
            </w:pPr>
            <w:r w:rsidRPr="4DB7243D">
              <w:rPr>
                <w:color w:val="auto"/>
              </w:rPr>
              <w:t xml:space="preserve">Engage a Computing Teacher through MGL for </w:t>
            </w:r>
            <w:r w:rsidR="00CE2A6C">
              <w:rPr>
                <w:color w:val="auto"/>
              </w:rPr>
              <w:t xml:space="preserve">2 x </w:t>
            </w:r>
            <w:r w:rsidRPr="4DB7243D">
              <w:rPr>
                <w:color w:val="auto"/>
              </w:rPr>
              <w:t>½ day</w:t>
            </w:r>
            <w:r w:rsidR="00CE2A6C">
              <w:rPr>
                <w:color w:val="auto"/>
              </w:rPr>
              <w:t>s</w:t>
            </w:r>
            <w:r w:rsidRPr="4DB7243D">
              <w:rPr>
                <w:color w:val="auto"/>
              </w:rPr>
              <w:t xml:space="preserve"> per week to upskill staff and improve the teaching of computing</w:t>
            </w:r>
          </w:p>
        </w:tc>
        <w:tc>
          <w:tcPr>
            <w:tcW w:w="43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5B2795" w14:textId="77777777" w:rsidR="00EB2955" w:rsidRPr="00E50765" w:rsidRDefault="00EB2955" w:rsidP="4DB7243D">
            <w:pPr>
              <w:pStyle w:val="TableRowCentered"/>
              <w:jc w:val="left"/>
            </w:pPr>
            <w:r>
              <w:t>Enriching the curriculum (for example in computing) provides opportunities for children to acquire and refine new skills. The curriculum is not narrowed and provides breadth and opportunity.</w:t>
            </w:r>
          </w:p>
          <w:p w14:paraId="042A9EA5" w14:textId="140FCA1F" w:rsidR="00AC4211" w:rsidRPr="00E50765" w:rsidRDefault="00AC4211" w:rsidP="4DB7243D">
            <w:pPr>
              <w:pStyle w:val="TableRowCentered"/>
              <w:jc w:val="left"/>
              <w:rPr>
                <w:rFonts w:cs="Arial"/>
                <w:color w:val="auto"/>
              </w:rPr>
            </w:pPr>
            <w:r w:rsidRPr="4DB7243D">
              <w:rPr>
                <w:rFonts w:cs="Arial"/>
              </w:rPr>
              <w:t>‘Learners’ success in future engagement with computing will depend on how well introductory curricula prepare them in both the cognitive and affective dimensions of computational learning.’ Ofsted</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512343" w14:textId="6CEAC117" w:rsidR="00EB2955" w:rsidRPr="00E50765" w:rsidRDefault="00EB2955" w:rsidP="4DB7243D">
            <w:pPr>
              <w:pStyle w:val="TableRowCentered"/>
              <w:jc w:val="left"/>
              <w:rPr>
                <w:color w:val="auto"/>
              </w:rPr>
            </w:pPr>
            <w:r>
              <w:t>3</w:t>
            </w:r>
          </w:p>
          <w:p w14:paraId="6A331E9C" w14:textId="2FE444CE" w:rsidR="00EB2955" w:rsidRPr="00E50765" w:rsidRDefault="00EB2955" w:rsidP="4DB7243D">
            <w:pPr>
              <w:pStyle w:val="TableRowCentered"/>
              <w:jc w:val="left"/>
            </w:pPr>
            <w:r w:rsidRPr="4DB7243D">
              <w:rPr>
                <w:color w:val="auto"/>
              </w:rPr>
              <w:t>Improved outcomes a</w:t>
            </w:r>
            <w:r>
              <w:t>nd high</w:t>
            </w:r>
            <w:r w:rsidR="00CE2A6C">
              <w:t>-</w:t>
            </w:r>
            <w:r>
              <w:t>quality teaching.</w:t>
            </w:r>
          </w:p>
          <w:p w14:paraId="7214CE9E" w14:textId="2AB31453" w:rsidR="00EB2955" w:rsidRPr="00E50765" w:rsidRDefault="00EB2955" w:rsidP="4DB7243D">
            <w:pPr>
              <w:pStyle w:val="TableRowCentered"/>
              <w:jc w:val="left"/>
              <w:rPr>
                <w:color w:val="auto"/>
              </w:rPr>
            </w:pPr>
            <w:r>
              <w:t>Ongoing staff CPD</w:t>
            </w:r>
          </w:p>
        </w:tc>
      </w:tr>
      <w:tr w:rsidR="00EB2955" w:rsidRPr="00E50765" w14:paraId="4B143AD8" w14:textId="77777777" w:rsidTr="4DB7243D">
        <w:tc>
          <w:tcPr>
            <w:tcW w:w="27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FCC89E" w14:textId="337F8F25" w:rsidR="00EB2955" w:rsidRPr="00E50765" w:rsidRDefault="00EB2955" w:rsidP="4DB7243D">
            <w:pPr>
              <w:pStyle w:val="TableRow"/>
              <w:rPr>
                <w:color w:val="auto"/>
              </w:rPr>
            </w:pPr>
            <w:r w:rsidRPr="4DB7243D">
              <w:rPr>
                <w:color w:val="auto"/>
              </w:rPr>
              <w:t xml:space="preserve">Successfully </w:t>
            </w:r>
            <w:r w:rsidRPr="00F00DB3">
              <w:rPr>
                <w:color w:val="auto"/>
              </w:rPr>
              <w:t xml:space="preserve">implement </w:t>
            </w:r>
            <w:r w:rsidR="00974ED6" w:rsidRPr="00F00DB3">
              <w:rPr>
                <w:color w:val="auto"/>
              </w:rPr>
              <w:t xml:space="preserve">KAPOW Humanities </w:t>
            </w:r>
            <w:r w:rsidR="00CE2A6C">
              <w:rPr>
                <w:color w:val="auto"/>
              </w:rPr>
              <w:t xml:space="preserve">and Science </w:t>
            </w:r>
            <w:r w:rsidR="00974ED6" w:rsidRPr="00F00DB3">
              <w:rPr>
                <w:color w:val="auto"/>
              </w:rPr>
              <w:t xml:space="preserve">Curriculum </w:t>
            </w:r>
          </w:p>
        </w:tc>
        <w:tc>
          <w:tcPr>
            <w:tcW w:w="43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9749CC" w14:textId="77777777" w:rsidR="00EB2955" w:rsidRDefault="00EB2955" w:rsidP="4DB7243D">
            <w:pPr>
              <w:pStyle w:val="TableRowCentered"/>
              <w:jc w:val="left"/>
              <w:rPr>
                <w:color w:val="auto"/>
              </w:rPr>
            </w:pPr>
            <w:r w:rsidRPr="4DB7243D">
              <w:rPr>
                <w:color w:val="auto"/>
              </w:rPr>
              <w:t>Children are entitled to and benefit from a curriculum that has scope, rigour, coherence and sequencing. This curriculum provides substantive and disciplinary content.</w:t>
            </w:r>
          </w:p>
          <w:p w14:paraId="6AD1DC03" w14:textId="2CC3FE6F" w:rsidR="00A2431F" w:rsidRPr="00E50765" w:rsidRDefault="00A2431F" w:rsidP="4DB7243D">
            <w:pPr>
              <w:pStyle w:val="TableRowCentered"/>
              <w:jc w:val="left"/>
              <w:rPr>
                <w:color w:val="auto"/>
              </w:rPr>
            </w:pPr>
            <w:r w:rsidRPr="00A2431F">
              <w:t>EEF blog post</w:t>
            </w:r>
            <w:r>
              <w:t>:</w:t>
            </w:r>
            <w:r>
              <w:t xml:space="preserve"> "Anchoring Curriculum Knowledge Using Metacognitive Strategies."</w:t>
            </w:r>
            <w:r>
              <w:t xml:space="preserve"> -2 “Schema Building, Spacing Content and </w:t>
            </w:r>
            <w:r>
              <w:t>Organising key concepts with repetition in mind</w:t>
            </w:r>
            <w:r>
              <w:t>”</w:t>
            </w:r>
          </w:p>
          <w:p w14:paraId="4BA90CEB" w14:textId="03111506" w:rsidR="00AC4211" w:rsidRPr="00E50765" w:rsidRDefault="00AC4211" w:rsidP="00A2431F">
            <w:pPr>
              <w:pStyle w:val="TableRowCentered"/>
              <w:spacing w:line="259" w:lineRule="auto"/>
              <w:jc w:val="left"/>
            </w:pP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955EEF" w14:textId="03A6086C" w:rsidR="00EB2955" w:rsidRPr="00E50765" w:rsidRDefault="00EB2955" w:rsidP="4DB7243D">
            <w:pPr>
              <w:pStyle w:val="TableRowCentered"/>
              <w:jc w:val="left"/>
              <w:rPr>
                <w:color w:val="auto"/>
              </w:rPr>
            </w:pPr>
            <w:r>
              <w:t>3</w:t>
            </w:r>
          </w:p>
          <w:p w14:paraId="51BAC4D1" w14:textId="4A89CD4A" w:rsidR="00EB2955" w:rsidRPr="00E50765" w:rsidRDefault="00EB2955" w:rsidP="4DB7243D">
            <w:pPr>
              <w:pStyle w:val="TableRowCentered"/>
              <w:jc w:val="left"/>
              <w:rPr>
                <w:color w:val="auto"/>
              </w:rPr>
            </w:pPr>
            <w:r w:rsidRPr="4DB7243D">
              <w:rPr>
                <w:color w:val="auto"/>
              </w:rPr>
              <w:t>All children empowered through mastery of subject specific vocabulary and disciplinary knowledge.</w:t>
            </w:r>
          </w:p>
          <w:p w14:paraId="2F618411" w14:textId="662B9D4C" w:rsidR="00EB2955" w:rsidRPr="00E50765" w:rsidRDefault="00EB2955" w:rsidP="4DB7243D">
            <w:pPr>
              <w:pStyle w:val="TableRowCentered"/>
              <w:jc w:val="left"/>
              <w:rPr>
                <w:color w:val="auto"/>
              </w:rPr>
            </w:pPr>
            <w:r w:rsidRPr="4DB7243D">
              <w:rPr>
                <w:color w:val="auto"/>
              </w:rPr>
              <w:t>Ongoing Staff CPD</w:t>
            </w:r>
          </w:p>
        </w:tc>
      </w:tr>
      <w:tr w:rsidR="00EB2955" w:rsidRPr="00E50765" w14:paraId="2AB17E4D" w14:textId="77777777" w:rsidTr="4DB7243D">
        <w:tc>
          <w:tcPr>
            <w:tcW w:w="27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F14F79" w14:textId="49FB92A8" w:rsidR="00EB2955" w:rsidRPr="00F00DB3" w:rsidRDefault="00EB2955" w:rsidP="00EB2955">
            <w:pPr>
              <w:pStyle w:val="TableRow"/>
              <w:rPr>
                <w:color w:val="auto"/>
              </w:rPr>
            </w:pPr>
            <w:r w:rsidRPr="00F00DB3">
              <w:rPr>
                <w:color w:val="auto"/>
              </w:rPr>
              <w:t xml:space="preserve">Leadership development to further </w:t>
            </w:r>
            <w:r w:rsidR="00F00DB3" w:rsidRPr="00F00DB3">
              <w:rPr>
                <w:color w:val="auto"/>
              </w:rPr>
              <w:t xml:space="preserve">build </w:t>
            </w:r>
            <w:r w:rsidRPr="00F00DB3">
              <w:rPr>
                <w:color w:val="auto"/>
              </w:rPr>
              <w:t xml:space="preserve">leadership </w:t>
            </w:r>
            <w:r w:rsidR="00F00DB3" w:rsidRPr="00F00DB3">
              <w:rPr>
                <w:color w:val="auto"/>
              </w:rPr>
              <w:t>capacity</w:t>
            </w:r>
            <w:r w:rsidRPr="00F00DB3">
              <w:rPr>
                <w:color w:val="auto"/>
              </w:rPr>
              <w:t xml:space="preserve">. </w:t>
            </w:r>
            <w:r w:rsidR="00CE2A6C">
              <w:rPr>
                <w:color w:val="auto"/>
              </w:rPr>
              <w:t>2</w:t>
            </w:r>
            <w:r w:rsidRPr="00F00DB3">
              <w:rPr>
                <w:color w:val="auto"/>
              </w:rPr>
              <w:t>xNPQ</w:t>
            </w:r>
            <w:r w:rsidR="00F00DB3" w:rsidRPr="00F00DB3">
              <w:rPr>
                <w:color w:val="auto"/>
              </w:rPr>
              <w:t>LT</w:t>
            </w:r>
          </w:p>
        </w:tc>
        <w:tc>
          <w:tcPr>
            <w:tcW w:w="43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FEB242" w14:textId="77777777" w:rsidR="00EB2955" w:rsidRPr="00F00DB3" w:rsidRDefault="00EB2955" w:rsidP="00EB2955">
            <w:pPr>
              <w:pStyle w:val="TableRowCentered"/>
              <w:jc w:val="left"/>
              <w:rPr>
                <w:color w:val="auto"/>
                <w:szCs w:val="24"/>
              </w:rPr>
            </w:pPr>
            <w:r w:rsidRPr="00F00DB3">
              <w:rPr>
                <w:color w:val="auto"/>
                <w:szCs w:val="24"/>
              </w:rPr>
              <w:t>Effective leadership results in continuous school improvement.</w:t>
            </w:r>
          </w:p>
          <w:p w14:paraId="5F82B4CA" w14:textId="266948E3" w:rsidR="00101BD6" w:rsidRPr="00F00DB3" w:rsidRDefault="00101BD6" w:rsidP="00EB2955">
            <w:pPr>
              <w:pStyle w:val="TableRowCentered"/>
              <w:jc w:val="left"/>
              <w:rPr>
                <w:color w:val="auto"/>
                <w:szCs w:val="24"/>
              </w:rPr>
            </w:pPr>
            <w:r w:rsidRPr="00F00DB3">
              <w:t>EEF ‘The organisational characteristics, such as leadership, culture, climate, and structure, are critical in influencing teacher retention.’</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1576BE" w14:textId="48ECE628" w:rsidR="00EB2955" w:rsidRPr="00F00DB3" w:rsidRDefault="00EB2955" w:rsidP="00EB2955">
            <w:pPr>
              <w:pStyle w:val="TableRowCentered"/>
              <w:jc w:val="left"/>
              <w:rPr>
                <w:color w:val="auto"/>
                <w:szCs w:val="24"/>
              </w:rPr>
            </w:pPr>
            <w:r w:rsidRPr="00F00DB3">
              <w:rPr>
                <w:color w:val="auto"/>
                <w:szCs w:val="24"/>
              </w:rPr>
              <w:t>Retention of key staff.</w:t>
            </w:r>
          </w:p>
          <w:p w14:paraId="345E8F70" w14:textId="3943AF13" w:rsidR="00EB2955" w:rsidRPr="00F00DB3" w:rsidRDefault="00EB2955" w:rsidP="00EB2955">
            <w:pPr>
              <w:pStyle w:val="TableRowCentered"/>
              <w:jc w:val="left"/>
              <w:rPr>
                <w:color w:val="auto"/>
                <w:szCs w:val="24"/>
              </w:rPr>
            </w:pPr>
            <w:r w:rsidRPr="00F00DB3">
              <w:rPr>
                <w:color w:val="auto"/>
                <w:szCs w:val="24"/>
              </w:rPr>
              <w:t>Improved leadership</w:t>
            </w:r>
          </w:p>
        </w:tc>
      </w:tr>
      <w:tr w:rsidR="005741DF" w:rsidRPr="00E50765" w14:paraId="36EC7863" w14:textId="77777777" w:rsidTr="4DB7243D">
        <w:tc>
          <w:tcPr>
            <w:tcW w:w="27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ADE8BF" w14:textId="0DE73261" w:rsidR="005741DF" w:rsidRPr="00F00DB3" w:rsidRDefault="005741DF" w:rsidP="00EB2955">
            <w:pPr>
              <w:pStyle w:val="TableRow"/>
              <w:rPr>
                <w:color w:val="auto"/>
              </w:rPr>
            </w:pPr>
            <w:r w:rsidRPr="00F00DB3">
              <w:rPr>
                <w:color w:val="auto"/>
              </w:rPr>
              <w:t xml:space="preserve">Realignment of leadership responsibilities to improve capacity and aide retention </w:t>
            </w:r>
          </w:p>
        </w:tc>
        <w:tc>
          <w:tcPr>
            <w:tcW w:w="43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01B2B7" w14:textId="77777777" w:rsidR="005741DF" w:rsidRPr="00F00DB3" w:rsidRDefault="005741DF" w:rsidP="00EB2955">
            <w:pPr>
              <w:pStyle w:val="TableRowCentered"/>
              <w:jc w:val="left"/>
              <w:rPr>
                <w:color w:val="auto"/>
                <w:szCs w:val="24"/>
              </w:rPr>
            </w:pPr>
            <w:r w:rsidRPr="00F00DB3">
              <w:rPr>
                <w:color w:val="auto"/>
                <w:szCs w:val="24"/>
              </w:rPr>
              <w:t>Effective leadership results in continuous school improvement.</w:t>
            </w:r>
          </w:p>
          <w:p w14:paraId="4BC6AD5F" w14:textId="2CD650E6" w:rsidR="00101BD6" w:rsidRPr="00F00DB3" w:rsidRDefault="00101BD6" w:rsidP="00EB2955">
            <w:pPr>
              <w:pStyle w:val="TableRowCentered"/>
              <w:jc w:val="left"/>
              <w:rPr>
                <w:color w:val="auto"/>
                <w:szCs w:val="24"/>
              </w:rPr>
            </w:pPr>
            <w:r w:rsidRPr="00F00DB3">
              <w:t xml:space="preserve">EEF ‘The organisational characteristics, such as leadership, culture, climate, and structure, are </w:t>
            </w:r>
            <w:r w:rsidRPr="00F00DB3">
              <w:lastRenderedPageBreak/>
              <w:t>critical in influencing teacher retention.’</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01ED41" w14:textId="77777777" w:rsidR="005741DF" w:rsidRPr="00F00DB3" w:rsidRDefault="005741DF" w:rsidP="005741DF">
            <w:pPr>
              <w:pStyle w:val="TableRowCentered"/>
              <w:jc w:val="left"/>
              <w:rPr>
                <w:color w:val="auto"/>
                <w:szCs w:val="24"/>
              </w:rPr>
            </w:pPr>
            <w:r w:rsidRPr="00F00DB3">
              <w:rPr>
                <w:color w:val="auto"/>
                <w:szCs w:val="24"/>
              </w:rPr>
              <w:lastRenderedPageBreak/>
              <w:t>Retention of key staff.</w:t>
            </w:r>
          </w:p>
          <w:p w14:paraId="1FF5E204" w14:textId="03F795C8" w:rsidR="005741DF" w:rsidRPr="00F00DB3" w:rsidRDefault="005741DF" w:rsidP="005741DF">
            <w:pPr>
              <w:pStyle w:val="TableRowCentered"/>
              <w:jc w:val="left"/>
              <w:rPr>
                <w:color w:val="auto"/>
                <w:szCs w:val="24"/>
              </w:rPr>
            </w:pPr>
            <w:r w:rsidRPr="00F00DB3">
              <w:rPr>
                <w:color w:val="auto"/>
                <w:szCs w:val="24"/>
              </w:rPr>
              <w:t>Improved leadership</w:t>
            </w:r>
          </w:p>
        </w:tc>
      </w:tr>
      <w:tr w:rsidR="005073A5" w:rsidRPr="00E50765" w14:paraId="5965C537" w14:textId="77777777" w:rsidTr="4DB7243D">
        <w:tc>
          <w:tcPr>
            <w:tcW w:w="27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F64838" w14:textId="77777777" w:rsidR="005073A5" w:rsidRPr="00F00DB3" w:rsidRDefault="005073A5" w:rsidP="00EB2955">
            <w:pPr>
              <w:pStyle w:val="TableRow"/>
              <w:rPr>
                <w:color w:val="auto"/>
              </w:rPr>
            </w:pPr>
            <w:r w:rsidRPr="00F00DB3">
              <w:rPr>
                <w:color w:val="auto"/>
              </w:rPr>
              <w:t xml:space="preserve">Remodelling of EYFS team: </w:t>
            </w:r>
          </w:p>
          <w:p w14:paraId="32A454B9" w14:textId="77777777" w:rsidR="005073A5" w:rsidRPr="00F00DB3" w:rsidRDefault="005073A5" w:rsidP="00EB2955">
            <w:pPr>
              <w:pStyle w:val="TableRow"/>
              <w:rPr>
                <w:color w:val="auto"/>
              </w:rPr>
            </w:pPr>
            <w:r w:rsidRPr="00F00DB3">
              <w:rPr>
                <w:color w:val="auto"/>
              </w:rPr>
              <w:t>CPD for all support staff ensures that all have HLTA status</w:t>
            </w:r>
          </w:p>
          <w:p w14:paraId="45EE85E9" w14:textId="3D934FE2" w:rsidR="005073A5" w:rsidRPr="00F00DB3" w:rsidRDefault="005073A5" w:rsidP="00EB2955">
            <w:pPr>
              <w:pStyle w:val="TableRow"/>
              <w:rPr>
                <w:color w:val="auto"/>
              </w:rPr>
            </w:pPr>
            <w:r w:rsidRPr="00F00DB3">
              <w:rPr>
                <w:color w:val="auto"/>
              </w:rPr>
              <w:t>Closure of PM Nursery makes Nursery teacher available every afternoon in Reception for targeted interventions, group work</w:t>
            </w:r>
            <w:r w:rsidR="00403871" w:rsidRPr="00F00DB3">
              <w:rPr>
                <w:color w:val="auto"/>
              </w:rPr>
              <w:t>, smaller class sizes</w:t>
            </w:r>
            <w:r w:rsidRPr="00F00DB3">
              <w:rPr>
                <w:color w:val="auto"/>
              </w:rPr>
              <w:t xml:space="preserve"> or releasing other Reception staff for CPD</w:t>
            </w:r>
          </w:p>
        </w:tc>
        <w:tc>
          <w:tcPr>
            <w:tcW w:w="43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B37BDF" w14:textId="77777777" w:rsidR="005073A5" w:rsidRPr="00F00DB3" w:rsidRDefault="005073A5" w:rsidP="00EB2955">
            <w:pPr>
              <w:pStyle w:val="TableRowCentered"/>
              <w:jc w:val="left"/>
              <w:rPr>
                <w:color w:val="auto"/>
                <w:szCs w:val="24"/>
              </w:rPr>
            </w:pPr>
            <w:r w:rsidRPr="00F00DB3">
              <w:rPr>
                <w:color w:val="auto"/>
                <w:szCs w:val="24"/>
              </w:rPr>
              <w:t>EEF ‘4. Investing in professional development for teaching assistants to deliver structured interventions can be a cost-effective approach to improving learner outcomes due to the large difference in efficacy between different deployments of teaching assistants.’</w:t>
            </w:r>
          </w:p>
          <w:p w14:paraId="6A941003" w14:textId="0F2C5684" w:rsidR="005073A5" w:rsidRPr="00F00DB3" w:rsidRDefault="00403871" w:rsidP="00EB2955">
            <w:pPr>
              <w:pStyle w:val="TableRowCentered"/>
              <w:jc w:val="left"/>
              <w:rPr>
                <w:color w:val="auto"/>
                <w:szCs w:val="24"/>
              </w:rPr>
            </w:pPr>
            <w:r w:rsidRPr="00F00DB3">
              <w:rPr>
                <w:color w:val="auto"/>
                <w:szCs w:val="24"/>
              </w:rPr>
              <w:t>EEF ‘2. There is some evidence for additional benefits of smaller class sizes with younger children, so smaller class sizes may be a more effective approach during the early stages of primary school.’</w:t>
            </w:r>
          </w:p>
        </w:tc>
        <w:tc>
          <w:tcPr>
            <w:tcW w:w="2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3E1429" w14:textId="77777777" w:rsidR="005073A5" w:rsidRPr="00F00DB3" w:rsidRDefault="00403871" w:rsidP="005741DF">
            <w:pPr>
              <w:pStyle w:val="TableRowCentered"/>
              <w:jc w:val="left"/>
              <w:rPr>
                <w:color w:val="auto"/>
                <w:szCs w:val="24"/>
              </w:rPr>
            </w:pPr>
            <w:r w:rsidRPr="00F00DB3">
              <w:rPr>
                <w:color w:val="auto"/>
                <w:szCs w:val="24"/>
              </w:rPr>
              <w:t xml:space="preserve">2 </w:t>
            </w:r>
          </w:p>
          <w:p w14:paraId="3E3D36F8" w14:textId="77777777" w:rsidR="00403871" w:rsidRPr="00F00DB3" w:rsidRDefault="00403871" w:rsidP="005741DF">
            <w:pPr>
              <w:pStyle w:val="TableRowCentered"/>
              <w:jc w:val="left"/>
              <w:rPr>
                <w:color w:val="auto"/>
                <w:szCs w:val="24"/>
              </w:rPr>
            </w:pPr>
            <w:r w:rsidRPr="00F00DB3">
              <w:rPr>
                <w:color w:val="auto"/>
                <w:szCs w:val="24"/>
              </w:rPr>
              <w:t xml:space="preserve">More children in Reception achieve the Early Learning goals within Prime and Specific areas. </w:t>
            </w:r>
          </w:p>
          <w:p w14:paraId="4D373129" w14:textId="044559EF" w:rsidR="00403871" w:rsidRPr="00F00DB3" w:rsidRDefault="00403871" w:rsidP="005741DF">
            <w:pPr>
              <w:pStyle w:val="TableRowCentered"/>
              <w:jc w:val="left"/>
              <w:rPr>
                <w:color w:val="auto"/>
                <w:szCs w:val="24"/>
              </w:rPr>
            </w:pPr>
            <w:r w:rsidRPr="00F00DB3">
              <w:rPr>
                <w:color w:val="auto"/>
                <w:szCs w:val="24"/>
              </w:rPr>
              <w:t>Demonstrate clear progress from Baseline Assessment to EYFSP</w:t>
            </w:r>
          </w:p>
        </w:tc>
      </w:tr>
    </w:tbl>
    <w:p w14:paraId="7E78D5F8" w14:textId="77777777" w:rsidR="00331B1C" w:rsidRPr="00E50765" w:rsidRDefault="00331B1C">
      <w:pPr>
        <w:rPr>
          <w:b/>
          <w:bCs/>
          <w:color w:val="104F75"/>
          <w:sz w:val="28"/>
          <w:szCs w:val="28"/>
          <w:highlight w:val="yellow"/>
        </w:rPr>
      </w:pPr>
    </w:p>
    <w:p w14:paraId="2A7D5523" w14:textId="1DC08891" w:rsidR="00E66558" w:rsidRPr="00E50765" w:rsidRDefault="009D71E8">
      <w:pPr>
        <w:rPr>
          <w:b/>
          <w:bCs/>
          <w:color w:val="104F75"/>
          <w:sz w:val="28"/>
          <w:szCs w:val="28"/>
        </w:rPr>
      </w:pPr>
      <w:r w:rsidRPr="00E50765">
        <w:rPr>
          <w:b/>
          <w:bCs/>
          <w:color w:val="104F75"/>
          <w:sz w:val="28"/>
          <w:szCs w:val="28"/>
        </w:rPr>
        <w:t xml:space="preserve">Targeted academic support (for example, </w:t>
      </w:r>
      <w:r w:rsidR="00D33FE5" w:rsidRPr="00E50765">
        <w:rPr>
          <w:b/>
          <w:bCs/>
          <w:color w:val="104F75"/>
          <w:sz w:val="28"/>
          <w:szCs w:val="28"/>
        </w:rPr>
        <w:t xml:space="preserve">tutoring, one-to-one support </w:t>
      </w:r>
      <w:r w:rsidRPr="00E50765">
        <w:rPr>
          <w:b/>
          <w:bCs/>
          <w:color w:val="104F75"/>
          <w:sz w:val="28"/>
          <w:szCs w:val="28"/>
        </w:rPr>
        <w:t xml:space="preserve">structured interventions) </w:t>
      </w:r>
    </w:p>
    <w:p w14:paraId="2A7D5524" w14:textId="0A31CBFD" w:rsidR="00E66558" w:rsidRPr="00E50765" w:rsidRDefault="009D71E8">
      <w:pPr>
        <w:rPr>
          <w:b/>
          <w:u w:val="single"/>
        </w:rPr>
      </w:pPr>
      <w:r w:rsidRPr="00E50765">
        <w:t xml:space="preserve">Budgeted cost: </w:t>
      </w:r>
      <w:r w:rsidRPr="00FD6543">
        <w:rPr>
          <w:b/>
          <w:u w:val="single"/>
        </w:rPr>
        <w:t>£</w:t>
      </w:r>
      <w:r w:rsidR="00233276">
        <w:rPr>
          <w:b/>
          <w:u w:val="single"/>
        </w:rPr>
        <w:t>100</w:t>
      </w:r>
      <w:r w:rsidR="004C5C48" w:rsidRPr="00FD6543">
        <w:rPr>
          <w:b/>
          <w:u w:val="single"/>
        </w:rPr>
        <w:t>,</w:t>
      </w:r>
      <w:r w:rsidR="00FD6543" w:rsidRPr="00FD6543">
        <w:rPr>
          <w:b/>
          <w:u w:val="single"/>
        </w:rPr>
        <w:t>000</w:t>
      </w:r>
    </w:p>
    <w:tbl>
      <w:tblPr>
        <w:tblW w:w="5000" w:type="pct"/>
        <w:tblCellMar>
          <w:left w:w="10" w:type="dxa"/>
          <w:right w:w="10" w:type="dxa"/>
        </w:tblCellMar>
        <w:tblLook w:val="04A0" w:firstRow="1" w:lastRow="0" w:firstColumn="1" w:lastColumn="0" w:noHBand="0" w:noVBand="1"/>
      </w:tblPr>
      <w:tblGrid>
        <w:gridCol w:w="2700"/>
        <w:gridCol w:w="4224"/>
        <w:gridCol w:w="2562"/>
      </w:tblGrid>
      <w:tr w:rsidR="00E66558" w:rsidRPr="00E50765" w14:paraId="2A7D5528" w14:textId="77777777" w:rsidTr="004D297A">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047297" w:rsidRDefault="009D71E8">
            <w:pPr>
              <w:pStyle w:val="TableHeader"/>
              <w:jc w:val="left"/>
            </w:pPr>
            <w:r w:rsidRPr="00047297">
              <w:t>Activity</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047297" w:rsidRDefault="009D71E8">
            <w:pPr>
              <w:pStyle w:val="TableHeader"/>
              <w:jc w:val="left"/>
            </w:pPr>
            <w:r w:rsidRPr="00047297">
              <w:t>Evidence that supports this approach</w:t>
            </w:r>
          </w:p>
        </w:tc>
        <w:tc>
          <w:tcPr>
            <w:tcW w:w="25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047297" w:rsidRDefault="009D71E8">
            <w:pPr>
              <w:pStyle w:val="TableHeader"/>
              <w:jc w:val="left"/>
            </w:pPr>
            <w:r w:rsidRPr="00047297">
              <w:t>Challenge number(s) addressed</w:t>
            </w:r>
          </w:p>
        </w:tc>
      </w:tr>
      <w:tr w:rsidR="007C7EEE" w:rsidRPr="00E50765" w14:paraId="2A7D5530" w14:textId="77777777" w:rsidTr="004D297A">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D" w14:textId="7E762052" w:rsidR="007C7EEE" w:rsidRPr="00E50765" w:rsidRDefault="7D0DC6CE" w:rsidP="4DB7243D">
            <w:pPr>
              <w:pStyle w:val="TableRow"/>
              <w:rPr>
                <w:i/>
                <w:iCs/>
                <w:color w:val="auto"/>
              </w:rPr>
            </w:pPr>
            <w:r w:rsidRPr="4DB7243D">
              <w:rPr>
                <w:rStyle w:val="PlaceholderText"/>
                <w:color w:val="auto"/>
              </w:rPr>
              <w:t>Year 6- Deployment of HLTA in Year 6 to supplement delivery of English and Maths lessons to ‘classes’ of 8 children- lowering teaching ratios to 1:1</w:t>
            </w:r>
            <w:r w:rsidR="00EB2955" w:rsidRPr="4DB7243D">
              <w:rPr>
                <w:rStyle w:val="PlaceholderText"/>
                <w:color w:val="auto"/>
              </w:rPr>
              <w:t>5</w:t>
            </w:r>
            <w:r w:rsidRPr="4DB7243D">
              <w:rPr>
                <w:rStyle w:val="PlaceholderText"/>
                <w:color w:val="auto"/>
              </w:rPr>
              <w:t xml:space="preserve"> overall and providing targeted afternoon booster sessions in spelling and maths. </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C85D5" w14:textId="52C62F02" w:rsidR="00220D1D" w:rsidRPr="00E50765" w:rsidRDefault="388A8FB6" w:rsidP="4DB7243D">
            <w:pPr>
              <w:pStyle w:val="TableRowCentered"/>
              <w:jc w:val="left"/>
            </w:pPr>
            <w:r>
              <w:t>EEF- ‘Reducing class size has a small positive impact of +2 month, on average. The majority of studies examine reductions of 10 pupils. Small reductions in class size (for example, from 30 to 25 pupils) are unlikely to be cost-effective relative to other strategies.</w:t>
            </w:r>
          </w:p>
          <w:p w14:paraId="5D371518" w14:textId="48BE73E2" w:rsidR="00220D1D" w:rsidRPr="00E50765" w:rsidRDefault="388A8FB6" w:rsidP="4DB7243D">
            <w:pPr>
              <w:pStyle w:val="TableRowCentered"/>
              <w:jc w:val="left"/>
            </w:pPr>
            <w:r>
              <w:t>There is some evidence for additional benefits of smaller class sizes with younger children, so smaller class sizes may be a more effective approach during the early stages of primary school. </w:t>
            </w:r>
          </w:p>
          <w:p w14:paraId="2531216C" w14:textId="7DB26ADA" w:rsidR="00220D1D" w:rsidRPr="00E50765" w:rsidRDefault="388A8FB6" w:rsidP="4DB7243D">
            <w:pPr>
              <w:pStyle w:val="TableRowCentered"/>
              <w:jc w:val="left"/>
            </w:pPr>
            <w:r>
              <w:t xml:space="preserve"> Smaller classes only impact upon learning if the reduced numbers allow teachers to teach differently – for example, having higher quality interactions with pupils or minimising disruption.</w:t>
            </w:r>
          </w:p>
          <w:p w14:paraId="68DBEEB2" w14:textId="65763B5D" w:rsidR="00220D1D" w:rsidRPr="00E50765" w:rsidRDefault="388A8FB6" w:rsidP="4DB7243D">
            <w:pPr>
              <w:pStyle w:val="TableRowCentered"/>
              <w:jc w:val="left"/>
            </w:pPr>
            <w:r>
              <w:lastRenderedPageBreak/>
              <w:t xml:space="preserve">The gains from smaller class sizes are likely to come from the increased flexibility for organising learners and the quality and quantity of feedback the pupils receive </w:t>
            </w:r>
          </w:p>
          <w:p w14:paraId="78D3DFE8" w14:textId="79E770C0" w:rsidR="00220D1D" w:rsidRPr="00E50765" w:rsidRDefault="388A8FB6" w:rsidP="4DB7243D">
            <w:pPr>
              <w:pStyle w:val="TableRowCentered"/>
              <w:jc w:val="left"/>
            </w:pPr>
            <w:r>
              <w:t>As an alternative to reducing class sizes, it may be possible to change the deployment of staff (both teachers and teaching assistants) so that teachers can work more intensively with smaller groups.’</w:t>
            </w:r>
          </w:p>
          <w:p w14:paraId="2A7D552E" w14:textId="77777777" w:rsidR="007C7EEE" w:rsidRPr="00E50765" w:rsidRDefault="007C7EEE" w:rsidP="4DB7243D">
            <w:pPr>
              <w:pStyle w:val="TableRowCentered"/>
              <w:jc w:val="left"/>
            </w:pPr>
          </w:p>
        </w:tc>
        <w:tc>
          <w:tcPr>
            <w:tcW w:w="2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3EB704" w14:textId="7BFFE898" w:rsidR="002E2950" w:rsidRPr="00E50765" w:rsidRDefault="3ECD2C64" w:rsidP="4DB7243D">
            <w:pPr>
              <w:pStyle w:val="TableRowCentered"/>
              <w:jc w:val="left"/>
            </w:pPr>
            <w:r>
              <w:lastRenderedPageBreak/>
              <w:t>2</w:t>
            </w:r>
          </w:p>
          <w:p w14:paraId="2A7D552F" w14:textId="0B9D93E0" w:rsidR="007C7EEE" w:rsidRPr="00E50765" w:rsidRDefault="54749A8E" w:rsidP="4DB7243D">
            <w:pPr>
              <w:pStyle w:val="TableRowCentered"/>
              <w:jc w:val="left"/>
            </w:pPr>
            <w:r>
              <w:t xml:space="preserve">Intended outcome for All children in Y6 to achieve </w:t>
            </w:r>
            <w:r w:rsidRPr="4DB7243D">
              <w:rPr>
                <w:i/>
                <w:iCs/>
              </w:rPr>
              <w:t>at least</w:t>
            </w:r>
            <w:r>
              <w:t xml:space="preserve"> National average</w:t>
            </w:r>
            <w:r w:rsidR="467AAB99">
              <w:t xml:space="preserve"> </w:t>
            </w:r>
            <w:r>
              <w:t xml:space="preserve"> progress scores in R, W, M</w:t>
            </w:r>
          </w:p>
        </w:tc>
      </w:tr>
      <w:tr w:rsidR="007C7EEE" w:rsidRPr="00E50765" w14:paraId="373B5920" w14:textId="77777777" w:rsidTr="004D297A">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095253" w14:textId="2B4B7992" w:rsidR="007C7EEE" w:rsidRPr="00AD18E4" w:rsidRDefault="007B712D">
            <w:pPr>
              <w:pStyle w:val="TableRow"/>
              <w:rPr>
                <w:iCs/>
              </w:rPr>
            </w:pPr>
            <w:r w:rsidRPr="00AD18E4">
              <w:rPr>
                <w:iCs/>
              </w:rPr>
              <w:t>SENCO to deliver SEND interventions for</w:t>
            </w:r>
            <w:r w:rsidR="004D297A">
              <w:rPr>
                <w:iCs/>
              </w:rPr>
              <w:t xml:space="preserve"> </w:t>
            </w:r>
            <w:r w:rsidR="004D297A" w:rsidRPr="4DB7243D">
              <w:rPr>
                <w:color w:val="auto"/>
              </w:rPr>
              <w:t xml:space="preserve">½ </w:t>
            </w:r>
            <w:r w:rsidRPr="00AD18E4">
              <w:rPr>
                <w:iCs/>
              </w:rPr>
              <w:t xml:space="preserve"> day per week across school</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A807C7" w14:textId="2B7F647D" w:rsidR="007C7EEE" w:rsidRPr="00AD18E4" w:rsidRDefault="002E2950">
            <w:pPr>
              <w:pStyle w:val="TableRowCentered"/>
              <w:jc w:val="left"/>
              <w:rPr>
                <w:szCs w:val="24"/>
              </w:rPr>
            </w:pPr>
            <w:r w:rsidRPr="00AD18E4">
              <w:rPr>
                <w:szCs w:val="24"/>
              </w:rPr>
              <w:t>EEF ‘On average, one to one tuition is very effective at improving pupil outcomes. One to one tuition might be an effective strategy for providing targeted support for pupils that are identified as having low prior attainment or are struggling in particular areas.’</w:t>
            </w:r>
          </w:p>
        </w:tc>
        <w:tc>
          <w:tcPr>
            <w:tcW w:w="2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5C768A" w14:textId="30D2EAAB" w:rsidR="007C7EEE" w:rsidRPr="00AD18E4" w:rsidRDefault="007B712D">
            <w:pPr>
              <w:pStyle w:val="TableRowCentered"/>
              <w:jc w:val="left"/>
              <w:rPr>
                <w:szCs w:val="24"/>
              </w:rPr>
            </w:pPr>
            <w:r w:rsidRPr="00AD18E4">
              <w:rPr>
                <w:szCs w:val="24"/>
              </w:rPr>
              <w:t>High quality SEND support</w:t>
            </w:r>
          </w:p>
          <w:p w14:paraId="0A3F3E07" w14:textId="29433532" w:rsidR="007B712D" w:rsidRPr="00AD18E4" w:rsidRDefault="007B712D">
            <w:pPr>
              <w:pStyle w:val="TableRowCentered"/>
              <w:jc w:val="left"/>
              <w:rPr>
                <w:szCs w:val="24"/>
              </w:rPr>
            </w:pPr>
          </w:p>
        </w:tc>
      </w:tr>
      <w:tr w:rsidR="008968E2" w:rsidRPr="00E50765" w14:paraId="57AA9051" w14:textId="77777777" w:rsidTr="004D297A">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8CA036" w14:textId="01542D67" w:rsidR="008968E2" w:rsidRPr="00047297" w:rsidRDefault="008968E2">
            <w:pPr>
              <w:pStyle w:val="TableRow"/>
              <w:rPr>
                <w:iCs/>
              </w:rPr>
            </w:pPr>
            <w:r w:rsidRPr="00047297">
              <w:rPr>
                <w:iCs/>
              </w:rPr>
              <w:t>LSA to deliver personalised science and humanities curriculum for children working significantly below their peers</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CA0BBD" w14:textId="77777777" w:rsidR="008968E2" w:rsidRPr="00047297" w:rsidRDefault="008968E2">
            <w:pPr>
              <w:pStyle w:val="TableRowCentered"/>
              <w:jc w:val="left"/>
              <w:rPr>
                <w:szCs w:val="24"/>
              </w:rPr>
            </w:pPr>
            <w:r w:rsidRPr="00047297">
              <w:rPr>
                <w:szCs w:val="24"/>
              </w:rPr>
              <w:t>‘Targeted small group and one-to-one interventions have the potential for the largest immediate impact on attainment.’ EEF</w:t>
            </w:r>
          </w:p>
          <w:p w14:paraId="7CEB02C4" w14:textId="135A1564" w:rsidR="008968E2" w:rsidRPr="00047297" w:rsidRDefault="00047297">
            <w:pPr>
              <w:pStyle w:val="TableRowCentered"/>
              <w:jc w:val="left"/>
              <w:rPr>
                <w:szCs w:val="24"/>
              </w:rPr>
            </w:pPr>
            <w:r w:rsidRPr="00047297">
              <w:rPr>
                <w:szCs w:val="24"/>
              </w:rPr>
              <w:t>‘Well-evidenced teaching assistant interventions can be targeted at pupils that require additional support and can help previously low attaining pupils overcome barriers to learning and ‘catch-up’ with previously higher attaining pupils.’ EEF</w:t>
            </w:r>
          </w:p>
        </w:tc>
        <w:tc>
          <w:tcPr>
            <w:tcW w:w="2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D62086" w14:textId="29730D7A" w:rsidR="00047297" w:rsidRPr="00047297" w:rsidRDefault="00047297">
            <w:pPr>
              <w:pStyle w:val="TableRowCentered"/>
              <w:jc w:val="left"/>
              <w:rPr>
                <w:szCs w:val="24"/>
              </w:rPr>
            </w:pPr>
            <w:r w:rsidRPr="00047297">
              <w:rPr>
                <w:szCs w:val="24"/>
              </w:rPr>
              <w:t xml:space="preserve">Children working significantly below their peers can access </w:t>
            </w:r>
            <w:r w:rsidR="004D297A">
              <w:rPr>
                <w:szCs w:val="24"/>
              </w:rPr>
              <w:t xml:space="preserve">suitable curriculum and </w:t>
            </w:r>
            <w:r w:rsidRPr="00047297">
              <w:rPr>
                <w:szCs w:val="24"/>
              </w:rPr>
              <w:t>therefore make more rapid progress in their learning</w:t>
            </w:r>
          </w:p>
        </w:tc>
      </w:tr>
      <w:tr w:rsidR="00BE42B2" w:rsidRPr="0019072C" w14:paraId="47535959" w14:textId="77777777" w:rsidTr="004D297A">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5CF76C" w14:textId="4601E5BD" w:rsidR="00BE42B2" w:rsidRPr="00E50765" w:rsidRDefault="00BE42B2" w:rsidP="4DB7243D">
            <w:pPr>
              <w:pStyle w:val="TableRow"/>
            </w:pPr>
            <w:r>
              <w:t xml:space="preserve">1:1 Reading support </w:t>
            </w:r>
            <w:r w:rsidR="005741DF">
              <w:t>LSA to deliver 5 afternoons of 1</w:t>
            </w:r>
            <w:r w:rsidR="005073A5">
              <w:t>:</w:t>
            </w:r>
            <w:r w:rsidR="005741DF">
              <w:t>1 Reading support to the lowest 20% of readers in Y2 to 6</w:t>
            </w:r>
            <w:r>
              <w:t xml:space="preserve"> </w:t>
            </w:r>
          </w:p>
        </w:tc>
        <w:tc>
          <w:tcPr>
            <w:tcW w:w="42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642B4A" w14:textId="068E6DB1" w:rsidR="003908CF" w:rsidRPr="00E50765" w:rsidRDefault="5414BC57" w:rsidP="4DB7243D">
            <w:pPr>
              <w:pStyle w:val="TableRowCentered"/>
              <w:jc w:val="left"/>
            </w:pPr>
            <w:r>
              <w:t xml:space="preserve">‘Evidence suggests that there is positive relationship between reading frequency, enjoyment and attainment; </w:t>
            </w:r>
          </w:p>
          <w:p w14:paraId="7D3EED61" w14:textId="333A3731" w:rsidR="003908CF" w:rsidRPr="00E50765" w:rsidRDefault="5414BC57" w:rsidP="4DB7243D">
            <w:pPr>
              <w:pStyle w:val="TableRowCentered"/>
              <w:jc w:val="left"/>
            </w:pPr>
            <w:r>
              <w:t>DfE research- Clark &amp; Douglas 2011</w:t>
            </w:r>
          </w:p>
          <w:p w14:paraId="5E8CD6E1" w14:textId="0ABAB84F" w:rsidR="003908CF" w:rsidRPr="00E50765" w:rsidRDefault="5414BC57" w:rsidP="4DB7243D">
            <w:pPr>
              <w:pStyle w:val="TableRowCentered"/>
              <w:jc w:val="left"/>
            </w:pPr>
            <w:r>
              <w:t>‘Reading enjoyment has been reported as more important for children’s educational success than their family’s socio-economic status’ OECD 2002</w:t>
            </w:r>
          </w:p>
        </w:tc>
        <w:tc>
          <w:tcPr>
            <w:tcW w:w="2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1C5E1D" w14:textId="25F0E979" w:rsidR="00403871" w:rsidRDefault="004D297A" w:rsidP="004D297A">
            <w:pPr>
              <w:pStyle w:val="TableRowCentered"/>
              <w:jc w:val="left"/>
            </w:pPr>
            <w:r>
              <w:t>3</w:t>
            </w:r>
          </w:p>
        </w:tc>
      </w:tr>
    </w:tbl>
    <w:p w14:paraId="737C5973" w14:textId="77777777" w:rsidR="00CA3CA0" w:rsidRDefault="00CA3CA0">
      <w:pPr>
        <w:rPr>
          <w:b/>
          <w:color w:val="104F75"/>
          <w:sz w:val="28"/>
          <w:szCs w:val="28"/>
        </w:rPr>
      </w:pPr>
    </w:p>
    <w:p w14:paraId="4FA08909" w14:textId="77777777" w:rsidR="00CA3CA0" w:rsidRDefault="00CA3CA0">
      <w:pPr>
        <w:rPr>
          <w:b/>
          <w:color w:val="104F75"/>
          <w:sz w:val="28"/>
          <w:szCs w:val="28"/>
        </w:rPr>
      </w:pPr>
    </w:p>
    <w:p w14:paraId="2A7D5532" w14:textId="048078A2" w:rsidR="00E66558" w:rsidRDefault="009D71E8">
      <w:pPr>
        <w:rPr>
          <w:b/>
          <w:color w:val="104F75"/>
          <w:sz w:val="28"/>
          <w:szCs w:val="28"/>
        </w:rPr>
      </w:pPr>
      <w:r>
        <w:rPr>
          <w:b/>
          <w:color w:val="104F75"/>
          <w:sz w:val="28"/>
          <w:szCs w:val="28"/>
        </w:rPr>
        <w:t>Wider strategies (for example, related to attendance, behaviour, wellbeing)</w:t>
      </w:r>
    </w:p>
    <w:p w14:paraId="2A7D5533" w14:textId="222AC969" w:rsidR="00E66558" w:rsidRDefault="009D71E8">
      <w:pPr>
        <w:spacing w:before="240" w:after="120"/>
      </w:pPr>
      <w:r>
        <w:lastRenderedPageBreak/>
        <w:t xml:space="preserve">Budgeted cost: </w:t>
      </w:r>
      <w:r w:rsidRPr="00233276">
        <w:rPr>
          <w:b/>
          <w:u w:val="single"/>
        </w:rPr>
        <w:t xml:space="preserve">£ </w:t>
      </w:r>
      <w:r w:rsidR="004C5C48" w:rsidRPr="00233276">
        <w:rPr>
          <w:b/>
          <w:iCs/>
          <w:u w:val="single"/>
        </w:rPr>
        <w:t>1</w:t>
      </w:r>
      <w:r w:rsidR="00233276">
        <w:rPr>
          <w:b/>
          <w:iCs/>
          <w:u w:val="single"/>
        </w:rPr>
        <w:t>57</w:t>
      </w:r>
      <w:r w:rsidR="001C3181" w:rsidRPr="00233276">
        <w:rPr>
          <w:b/>
          <w:iCs/>
          <w:u w:val="single"/>
        </w:rPr>
        <w:t>,</w:t>
      </w:r>
      <w:r w:rsidR="004C5C48" w:rsidRPr="00233276">
        <w:rPr>
          <w:b/>
          <w:iCs/>
          <w:u w:val="single"/>
        </w:rPr>
        <w:t>00</w:t>
      </w:r>
      <w:r w:rsidR="00FD6543" w:rsidRPr="00233276">
        <w:rPr>
          <w:b/>
          <w:iCs/>
          <w:u w:val="single"/>
        </w:rPr>
        <w:t>0</w:t>
      </w:r>
    </w:p>
    <w:tbl>
      <w:tblPr>
        <w:tblW w:w="5000" w:type="pct"/>
        <w:tblCellMar>
          <w:left w:w="10" w:type="dxa"/>
          <w:right w:w="10" w:type="dxa"/>
        </w:tblCellMar>
        <w:tblLook w:val="04A0" w:firstRow="1" w:lastRow="0" w:firstColumn="1" w:lastColumn="0" w:noHBand="0" w:noVBand="1"/>
      </w:tblPr>
      <w:tblGrid>
        <w:gridCol w:w="2681"/>
        <w:gridCol w:w="4264"/>
        <w:gridCol w:w="2541"/>
      </w:tblGrid>
      <w:tr w:rsidR="00E66558" w14:paraId="2A7D5537" w14:textId="77777777" w:rsidTr="004C549D">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19072C" w:rsidRDefault="009D71E8">
            <w:pPr>
              <w:pStyle w:val="TableHeader"/>
              <w:jc w:val="left"/>
            </w:pPr>
            <w:r w:rsidRPr="0019072C">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19072C" w:rsidRDefault="009D71E8">
            <w:pPr>
              <w:pStyle w:val="TableHeader"/>
              <w:jc w:val="left"/>
            </w:pPr>
            <w:r w:rsidRPr="0019072C">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19072C" w:rsidRDefault="009D71E8">
            <w:pPr>
              <w:pStyle w:val="TableHeader"/>
              <w:jc w:val="left"/>
            </w:pPr>
            <w:r w:rsidRPr="0019072C">
              <w:t>Challenge number(s) addressed</w:t>
            </w:r>
          </w:p>
        </w:tc>
      </w:tr>
      <w:tr w:rsidR="004C549D" w14:paraId="2A7D553B"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4A318CA0" w:rsidR="004C549D" w:rsidRPr="00047297" w:rsidRDefault="004C549D">
            <w:pPr>
              <w:pStyle w:val="TableRow"/>
            </w:pPr>
            <w:r w:rsidRPr="00047297">
              <w:t xml:space="preserve">All children to attend 1 educational trip per term. </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BE005" w14:textId="230DB70E" w:rsidR="000C6172" w:rsidRPr="00047297" w:rsidRDefault="000C6172" w:rsidP="000C6172">
            <w:pPr>
              <w:pStyle w:val="TableRowCentered"/>
              <w:jc w:val="left"/>
              <w:rPr>
                <w:szCs w:val="24"/>
              </w:rPr>
            </w:pPr>
            <w:r w:rsidRPr="00047297">
              <w:rPr>
                <w:szCs w:val="24"/>
              </w:rPr>
              <w:t>EEF- ‘At the EEF, we think enriching education has intrinsic benefits (sometimes referred to as ​“</w:t>
            </w:r>
            <w:hyperlink r:id="rId9" w:history="1">
              <w:r w:rsidRPr="00047297">
                <w:rPr>
                  <w:rStyle w:val="Hyperlink"/>
                  <w:szCs w:val="24"/>
                </w:rPr>
                <w:t>arts for arts’ sake</w:t>
              </w:r>
            </w:hyperlink>
            <w:r w:rsidRPr="00047297">
              <w:rPr>
                <w:szCs w:val="24"/>
              </w:rPr>
              <w:t>”). We think all children, including those from disadvantaged backgrounds, deserve a well-rounded, culturally rich, education.</w:t>
            </w:r>
          </w:p>
          <w:p w14:paraId="7C7DD3E3" w14:textId="12738F41" w:rsidR="000C6172" w:rsidRPr="00047297" w:rsidRDefault="000C6172" w:rsidP="000C6172">
            <w:pPr>
              <w:pStyle w:val="TableRowCentered"/>
              <w:jc w:val="left"/>
              <w:rPr>
                <w:szCs w:val="24"/>
              </w:rPr>
            </w:pPr>
            <w:r w:rsidRPr="00047297">
              <w:rPr>
                <w:szCs w:val="24"/>
              </w:rPr>
              <w:t>However, many go beyond this and argue that enrichment approaches can directly improve pupils’ attainment and it is this link that EEF is particularly interested in.’</w:t>
            </w:r>
          </w:p>
          <w:p w14:paraId="2A7D5539" w14:textId="77777777" w:rsidR="004C549D" w:rsidRPr="00047297" w:rsidRDefault="004C549D">
            <w:pPr>
              <w:pStyle w:val="TableRowCentered"/>
              <w:jc w:val="left"/>
              <w:rPr>
                <w:szCs w:val="24"/>
              </w:rPr>
            </w:pP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B89D4" w14:textId="4BA5654E" w:rsidR="009722D7" w:rsidRPr="00047297" w:rsidRDefault="00EB2955" w:rsidP="00002CAF">
            <w:pPr>
              <w:pStyle w:val="TableRowCentered"/>
              <w:jc w:val="left"/>
              <w:rPr>
                <w:szCs w:val="24"/>
              </w:rPr>
            </w:pPr>
            <w:r w:rsidRPr="00047297">
              <w:rPr>
                <w:szCs w:val="24"/>
              </w:rPr>
              <w:t>3/</w:t>
            </w:r>
            <w:r w:rsidR="009722D7" w:rsidRPr="00047297">
              <w:rPr>
                <w:szCs w:val="24"/>
              </w:rPr>
              <w:t>4</w:t>
            </w:r>
          </w:p>
          <w:p w14:paraId="2A7D553A" w14:textId="7D75D579" w:rsidR="004C549D" w:rsidRPr="00047297" w:rsidRDefault="00002CAF" w:rsidP="00002CAF">
            <w:pPr>
              <w:pStyle w:val="TableRowCentered"/>
              <w:jc w:val="left"/>
              <w:rPr>
                <w:szCs w:val="24"/>
              </w:rPr>
            </w:pPr>
            <w:r w:rsidRPr="00047297">
              <w:rPr>
                <w:szCs w:val="24"/>
              </w:rPr>
              <w:t>ALL</w:t>
            </w:r>
            <w:r w:rsidR="00B168D5" w:rsidRPr="00047297">
              <w:rPr>
                <w:szCs w:val="24"/>
              </w:rPr>
              <w:t xml:space="preserve"> children have enriching experiences through an entitlement to key opportunities to learn beyond the classroom- </w:t>
            </w:r>
            <w:r w:rsidRPr="00047297">
              <w:rPr>
                <w:szCs w:val="24"/>
              </w:rPr>
              <w:t xml:space="preserve">attending </w:t>
            </w:r>
            <w:r w:rsidR="00B168D5" w:rsidRPr="00047297">
              <w:rPr>
                <w:szCs w:val="24"/>
              </w:rPr>
              <w:t>the theatre, seeing live animals, outdoor adventure</w:t>
            </w:r>
            <w:r w:rsidRPr="00047297">
              <w:rPr>
                <w:szCs w:val="24"/>
              </w:rPr>
              <w:t>, museums, galleries etc</w:t>
            </w:r>
          </w:p>
        </w:tc>
      </w:tr>
      <w:tr w:rsidR="004C549D" w14:paraId="2A7D553F"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3C0A7199" w:rsidR="004C549D" w:rsidRPr="00047297" w:rsidRDefault="004C549D">
            <w:pPr>
              <w:pStyle w:val="TableRow"/>
              <w:rPr>
                <w:i/>
              </w:rPr>
            </w:pPr>
            <w:r w:rsidRPr="00047297">
              <w:t xml:space="preserve">More children in Years 4 and 6 will have access to planned residentials at  </w:t>
            </w:r>
            <w:r w:rsidR="004D297A">
              <w:t xml:space="preserve">PGL </w:t>
            </w:r>
            <w:r w:rsidR="004B0C90" w:rsidRPr="00047297">
              <w:t>and Coniston Water Park</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0D660295" w:rsidR="004C549D" w:rsidRPr="00047297" w:rsidRDefault="003E2F37">
            <w:pPr>
              <w:pStyle w:val="TableRowCentered"/>
              <w:jc w:val="left"/>
              <w:rPr>
                <w:szCs w:val="24"/>
              </w:rPr>
            </w:pPr>
            <w:r w:rsidRPr="00047297">
              <w:rPr>
                <w:szCs w:val="24"/>
              </w:rPr>
              <w:t>EEF- ‘There is a wider evidence base indicating that outdoor adventure learning may have positive impacts on other outcomes such as self-efficacy, motivation and teamwork. Outdoor adventure learning may</w:t>
            </w:r>
            <w:r w:rsidR="004D297A">
              <w:rPr>
                <w:szCs w:val="24"/>
              </w:rPr>
              <w:t xml:space="preserve"> </w:t>
            </w:r>
            <w:r w:rsidRPr="00047297">
              <w:rPr>
                <w:szCs w:val="24"/>
              </w:rPr>
              <w:t>play an important part of the wider school experience, regardless of any impact on academic outcomes.’</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59D55" w14:textId="753CE41E" w:rsidR="009722D7" w:rsidRPr="00047297" w:rsidRDefault="00EB2955">
            <w:pPr>
              <w:pStyle w:val="TableRowCentered"/>
              <w:jc w:val="left"/>
              <w:rPr>
                <w:szCs w:val="24"/>
              </w:rPr>
            </w:pPr>
            <w:r w:rsidRPr="00047297">
              <w:rPr>
                <w:szCs w:val="24"/>
              </w:rPr>
              <w:t>3/</w:t>
            </w:r>
            <w:r w:rsidR="009722D7" w:rsidRPr="00047297">
              <w:rPr>
                <w:szCs w:val="24"/>
              </w:rPr>
              <w:t>4</w:t>
            </w:r>
          </w:p>
          <w:p w14:paraId="2A7D553E" w14:textId="6AAD13C9" w:rsidR="004C549D" w:rsidRPr="00047297" w:rsidRDefault="004B0C90">
            <w:pPr>
              <w:pStyle w:val="TableRowCentered"/>
              <w:jc w:val="left"/>
              <w:rPr>
                <w:szCs w:val="24"/>
              </w:rPr>
            </w:pPr>
            <w:r w:rsidRPr="00047297">
              <w:rPr>
                <w:szCs w:val="24"/>
              </w:rPr>
              <w:t>ALL</w:t>
            </w:r>
            <w:r w:rsidR="00A52AC0" w:rsidRPr="00047297">
              <w:rPr>
                <w:szCs w:val="24"/>
              </w:rPr>
              <w:t xml:space="preserve"> </w:t>
            </w:r>
            <w:r w:rsidR="00DD5332" w:rsidRPr="00047297">
              <w:rPr>
                <w:szCs w:val="24"/>
              </w:rPr>
              <w:t>children in Y4 and 6 to have the opportunity to attend a residential in 202</w:t>
            </w:r>
            <w:r w:rsidR="004D297A">
              <w:rPr>
                <w:szCs w:val="24"/>
              </w:rPr>
              <w:t>5</w:t>
            </w:r>
            <w:r w:rsidR="00EB2955" w:rsidRPr="00047297">
              <w:rPr>
                <w:szCs w:val="24"/>
              </w:rPr>
              <w:t>-202</w:t>
            </w:r>
            <w:r w:rsidR="004D297A">
              <w:rPr>
                <w:szCs w:val="24"/>
              </w:rPr>
              <w:t>6</w:t>
            </w:r>
          </w:p>
        </w:tc>
      </w:tr>
      <w:tr w:rsidR="004C549D" w14:paraId="045EA0F6"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015F1" w14:textId="5A45D78E" w:rsidR="004C549D" w:rsidRPr="00047297" w:rsidRDefault="004C549D" w:rsidP="00950906">
            <w:pPr>
              <w:pStyle w:val="TableRow"/>
              <w:rPr>
                <w:i/>
              </w:rPr>
            </w:pPr>
            <w:r w:rsidRPr="00047297">
              <w:t>Children have the opportunity to learn how to play a range of musical instruments, to practice the art of performance, including singing and to develop a love of music. Provide wider opportunities for children to enjoy and develop musical skills. Funding for  after-school music clubs on offer to children from Y2 to Y6</w:t>
            </w:r>
            <w:r w:rsidR="004D297A">
              <w:t xml:space="preserve">. </w:t>
            </w:r>
            <w:r w:rsidRPr="00047297">
              <w:t xml:space="preserve">Guitar Club Use Resonate Music Hub to provide this service. Year 4 to have guitar lessons </w:t>
            </w:r>
            <w:r w:rsidRPr="00047297">
              <w:lastRenderedPageBreak/>
              <w:t xml:space="preserve">for 1 hour per week for the whole school year. </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84926" w14:textId="2FB4620A" w:rsidR="00011C59" w:rsidRPr="00047297" w:rsidRDefault="00011C59" w:rsidP="00011C59">
            <w:pPr>
              <w:pStyle w:val="TableRowCentered"/>
              <w:jc w:val="left"/>
              <w:rPr>
                <w:szCs w:val="24"/>
              </w:rPr>
            </w:pPr>
            <w:r w:rsidRPr="00047297">
              <w:rPr>
                <w:szCs w:val="24"/>
              </w:rPr>
              <w:lastRenderedPageBreak/>
              <w:t>EEF- ‘1.Arts participation approaches can have a positive impact on academic outcomes in other areas of the curriculum.</w:t>
            </w:r>
          </w:p>
          <w:p w14:paraId="0B0AFB84" w14:textId="3621F6CF" w:rsidR="00011C59" w:rsidRPr="00047297" w:rsidRDefault="00011C59" w:rsidP="00011C59">
            <w:pPr>
              <w:pStyle w:val="TableRowCentered"/>
              <w:jc w:val="left"/>
              <w:rPr>
                <w:szCs w:val="24"/>
              </w:rPr>
            </w:pPr>
            <w:r w:rsidRPr="00047297">
              <w:rPr>
                <w:szCs w:val="24"/>
              </w:rPr>
              <w:t>2. The research here summarises the impact of arts participation on academic outcomes. It is important to remember that arts engagement is valuable in and of itself and that the value of arts participation should be considered beyond maths or English outcomes.</w:t>
            </w:r>
          </w:p>
          <w:p w14:paraId="4E120CF8" w14:textId="168DE5ED" w:rsidR="00011C59" w:rsidRPr="00047297" w:rsidRDefault="00011C59" w:rsidP="00011C59">
            <w:pPr>
              <w:pStyle w:val="TableRowCentered"/>
              <w:jc w:val="left"/>
              <w:rPr>
                <w:szCs w:val="24"/>
              </w:rPr>
            </w:pPr>
            <w:r w:rsidRPr="00047297">
              <w:rPr>
                <w:szCs w:val="24"/>
              </w:rPr>
              <w:t>Improved outcomes have been identified in English, mathematics and science. Benefits have been found in both primary and secondary schools.’</w:t>
            </w:r>
          </w:p>
          <w:p w14:paraId="25885F43" w14:textId="77777777" w:rsidR="00011C59" w:rsidRPr="00047297" w:rsidRDefault="00011C59" w:rsidP="00011C59">
            <w:pPr>
              <w:pStyle w:val="TableRowCentered"/>
              <w:numPr>
                <w:ilvl w:val="0"/>
                <w:numId w:val="2"/>
              </w:numPr>
              <w:rPr>
                <w:szCs w:val="24"/>
              </w:rPr>
            </w:pPr>
          </w:p>
          <w:p w14:paraId="7BBB46A8" w14:textId="1EADB8B5" w:rsidR="00011C59" w:rsidRPr="00047297" w:rsidRDefault="00011C59" w:rsidP="00011C59">
            <w:pPr>
              <w:pStyle w:val="TableRowCentered"/>
              <w:jc w:val="left"/>
              <w:rPr>
                <w:szCs w:val="24"/>
              </w:rPr>
            </w:pPr>
            <w:r w:rsidRPr="00047297">
              <w:rPr>
                <w:szCs w:val="24"/>
              </w:rPr>
              <w:t xml:space="preserve">EEF- ‘Some arts activities have been linked with improvements in specific outcomes. For example, </w:t>
            </w:r>
            <w:r w:rsidRPr="00047297">
              <w:rPr>
                <w:szCs w:val="24"/>
              </w:rPr>
              <w:lastRenderedPageBreak/>
              <w:t>there is some evidence of the impact of drama on writing and potential link between music and spatial awareness.</w:t>
            </w:r>
          </w:p>
          <w:p w14:paraId="5A929982" w14:textId="77777777" w:rsidR="00011C59" w:rsidRPr="00047297" w:rsidRDefault="00011C59" w:rsidP="00011C59">
            <w:pPr>
              <w:pStyle w:val="TableRowCentered"/>
              <w:numPr>
                <w:ilvl w:val="0"/>
                <w:numId w:val="2"/>
              </w:numPr>
              <w:rPr>
                <w:szCs w:val="24"/>
              </w:rPr>
            </w:pPr>
          </w:p>
          <w:p w14:paraId="3DEE16BB" w14:textId="22BC5FD0" w:rsidR="00011C59" w:rsidRPr="00047297" w:rsidRDefault="00011C59" w:rsidP="00011C59">
            <w:pPr>
              <w:pStyle w:val="TableRowCentered"/>
              <w:jc w:val="left"/>
              <w:rPr>
                <w:szCs w:val="24"/>
              </w:rPr>
            </w:pPr>
            <w:r w:rsidRPr="00047297">
              <w:rPr>
                <w:szCs w:val="24"/>
              </w:rPr>
              <w:t>Wider benefits such as more positive attitudes to learning and increased well-being have also consistently been reported.’</w:t>
            </w:r>
          </w:p>
          <w:p w14:paraId="4076A248" w14:textId="77777777" w:rsidR="004C549D" w:rsidRPr="00047297" w:rsidRDefault="004C549D">
            <w:pPr>
              <w:pStyle w:val="TableRowCentered"/>
              <w:jc w:val="left"/>
              <w:rPr>
                <w:szCs w:val="24"/>
              </w:rPr>
            </w:pP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979C0" w14:textId="0EB67D94" w:rsidR="009722D7" w:rsidRPr="00047297" w:rsidRDefault="00EB2955">
            <w:pPr>
              <w:pStyle w:val="TableRowCentered"/>
              <w:jc w:val="left"/>
              <w:rPr>
                <w:szCs w:val="24"/>
              </w:rPr>
            </w:pPr>
            <w:r w:rsidRPr="00047297">
              <w:rPr>
                <w:szCs w:val="24"/>
              </w:rPr>
              <w:lastRenderedPageBreak/>
              <w:t>3/4</w:t>
            </w:r>
          </w:p>
          <w:p w14:paraId="223C74EE" w14:textId="2F1E10DB" w:rsidR="004C549D" w:rsidRPr="00047297" w:rsidRDefault="005B276A">
            <w:pPr>
              <w:pStyle w:val="TableRowCentered"/>
              <w:jc w:val="left"/>
              <w:rPr>
                <w:szCs w:val="24"/>
              </w:rPr>
            </w:pPr>
            <w:r w:rsidRPr="00047297">
              <w:rPr>
                <w:szCs w:val="24"/>
              </w:rPr>
              <w:t>Children have access to an enriched curriculum and wider opportunities to learn valuable skills.</w:t>
            </w:r>
          </w:p>
        </w:tc>
      </w:tr>
      <w:tr w:rsidR="004C549D" w14:paraId="051C4FAF"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AB9B5" w14:textId="5FDDF20A" w:rsidR="004C549D" w:rsidRPr="00047297" w:rsidRDefault="004C549D">
            <w:pPr>
              <w:pStyle w:val="TableRow"/>
              <w:rPr>
                <w:i/>
              </w:rPr>
            </w:pPr>
            <w:r w:rsidRPr="00047297">
              <w:t>Funding for after-school Spanish clubs for children from Year 4-6. Children have the opportunity to refine skills taught through the curriculum in a fun, activity based afterschool club.</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006FC" w14:textId="2D622677" w:rsidR="00D64CAD" w:rsidRPr="00047297" w:rsidRDefault="00D64CAD">
            <w:pPr>
              <w:pStyle w:val="TableRowCentered"/>
              <w:jc w:val="left"/>
              <w:rPr>
                <w:szCs w:val="24"/>
              </w:rPr>
            </w:pPr>
            <w:r w:rsidRPr="00047297">
              <w:rPr>
                <w:szCs w:val="24"/>
              </w:rPr>
              <w:t>Benefits of extra-curricular clubs include:</w:t>
            </w:r>
          </w:p>
          <w:p w14:paraId="5B68BC40" w14:textId="296A7B6C" w:rsidR="00D64CAD" w:rsidRPr="00047297" w:rsidRDefault="00D64CAD">
            <w:pPr>
              <w:pStyle w:val="TableRowCentered"/>
              <w:jc w:val="left"/>
              <w:rPr>
                <w:szCs w:val="24"/>
              </w:rPr>
            </w:pPr>
            <w:r w:rsidRPr="00047297">
              <w:rPr>
                <w:szCs w:val="24"/>
              </w:rPr>
              <w:t>Improved academic performance</w:t>
            </w:r>
            <w:r w:rsidR="00331B1C" w:rsidRPr="00047297">
              <w:rPr>
                <w:szCs w:val="24"/>
              </w:rPr>
              <w:t>;</w:t>
            </w:r>
          </w:p>
          <w:p w14:paraId="3256288F" w14:textId="750DB00E" w:rsidR="00D64CAD" w:rsidRPr="00047297" w:rsidRDefault="00D64CAD">
            <w:pPr>
              <w:pStyle w:val="TableRowCentered"/>
              <w:jc w:val="left"/>
              <w:rPr>
                <w:szCs w:val="24"/>
              </w:rPr>
            </w:pPr>
            <w:r w:rsidRPr="00047297">
              <w:rPr>
                <w:szCs w:val="24"/>
              </w:rPr>
              <w:t>Broadening horizons</w:t>
            </w:r>
            <w:r w:rsidR="00331B1C" w:rsidRPr="00047297">
              <w:rPr>
                <w:szCs w:val="24"/>
              </w:rPr>
              <w:t>;</w:t>
            </w:r>
          </w:p>
          <w:p w14:paraId="60E2842B" w14:textId="2927F06A" w:rsidR="00D64CAD" w:rsidRPr="00047297" w:rsidRDefault="00D64CAD">
            <w:pPr>
              <w:pStyle w:val="TableRowCentered"/>
              <w:jc w:val="left"/>
              <w:rPr>
                <w:szCs w:val="24"/>
              </w:rPr>
            </w:pPr>
            <w:r w:rsidRPr="00047297">
              <w:rPr>
                <w:szCs w:val="24"/>
              </w:rPr>
              <w:t>Higher self-esteem</w:t>
            </w:r>
            <w:r w:rsidR="00331B1C" w:rsidRPr="00047297">
              <w:rPr>
                <w:szCs w:val="24"/>
              </w:rPr>
              <w:t>;</w:t>
            </w:r>
          </w:p>
          <w:p w14:paraId="30B34227" w14:textId="7C3ED890" w:rsidR="00D64CAD" w:rsidRPr="00047297" w:rsidRDefault="00D64CAD">
            <w:pPr>
              <w:pStyle w:val="TableRowCentered"/>
              <w:jc w:val="left"/>
              <w:rPr>
                <w:szCs w:val="24"/>
              </w:rPr>
            </w:pPr>
            <w:r w:rsidRPr="00047297">
              <w:rPr>
                <w:szCs w:val="24"/>
              </w:rPr>
              <w:t>Social Skills</w:t>
            </w:r>
            <w:r w:rsidR="00331B1C" w:rsidRPr="00047297">
              <w:rPr>
                <w:szCs w:val="24"/>
              </w:rPr>
              <w:t>.</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77021" w14:textId="4C52E7BB" w:rsidR="009722D7" w:rsidRPr="00047297" w:rsidRDefault="00EB2955">
            <w:pPr>
              <w:pStyle w:val="TableRowCentered"/>
              <w:jc w:val="left"/>
              <w:rPr>
                <w:szCs w:val="24"/>
              </w:rPr>
            </w:pPr>
            <w:r w:rsidRPr="00047297">
              <w:rPr>
                <w:szCs w:val="24"/>
              </w:rPr>
              <w:t>3/4</w:t>
            </w:r>
          </w:p>
          <w:p w14:paraId="67FD8D22" w14:textId="615DA45D" w:rsidR="004C549D" w:rsidRPr="00047297" w:rsidRDefault="006F60EA">
            <w:pPr>
              <w:pStyle w:val="TableRowCentered"/>
              <w:jc w:val="left"/>
              <w:rPr>
                <w:szCs w:val="24"/>
              </w:rPr>
            </w:pPr>
            <w:r w:rsidRPr="00047297">
              <w:rPr>
                <w:szCs w:val="24"/>
              </w:rPr>
              <w:t>Children have access to an enriched curriculum and wider opportunities to learn valuable skills.</w:t>
            </w:r>
          </w:p>
        </w:tc>
      </w:tr>
      <w:tr w:rsidR="004C549D" w:rsidRPr="0019072C" w14:paraId="2945FF24"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A2E91" w14:textId="1B74B95C" w:rsidR="004C549D" w:rsidRPr="00047297" w:rsidRDefault="004C549D">
            <w:pPr>
              <w:pStyle w:val="TableRow"/>
              <w:rPr>
                <w:i/>
              </w:rPr>
            </w:pPr>
            <w:r w:rsidRPr="00047297">
              <w:t>School continues to offer exceptional pastoral care to all children through the employment of 2 learning mentors to assist targeted individuals</w:t>
            </w:r>
            <w:r w:rsidR="004B2BB1" w:rsidRPr="00047297">
              <w:t xml:space="preserve"> and groups as well as whole school initiatives</w:t>
            </w:r>
            <w:r w:rsidRPr="00047297">
              <w:t>.</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6227B" w14:textId="77777777" w:rsidR="004C549D" w:rsidRPr="00047297" w:rsidRDefault="00D34038">
            <w:pPr>
              <w:pStyle w:val="TableRowCentered"/>
              <w:jc w:val="left"/>
              <w:rPr>
                <w:szCs w:val="24"/>
              </w:rPr>
            </w:pPr>
            <w:r w:rsidRPr="00047297">
              <w:rPr>
                <w:szCs w:val="24"/>
              </w:rPr>
              <w:t>Ofsted Research for EIF published January 2019:</w:t>
            </w:r>
          </w:p>
          <w:p w14:paraId="5D19488E" w14:textId="225B1657" w:rsidR="00D34038" w:rsidRPr="00047297" w:rsidRDefault="00D34038">
            <w:pPr>
              <w:pStyle w:val="TableRowCentered"/>
              <w:jc w:val="left"/>
              <w:rPr>
                <w:szCs w:val="24"/>
              </w:rPr>
            </w:pPr>
            <w:r w:rsidRPr="00047297">
              <w:rPr>
                <w:szCs w:val="24"/>
              </w:rPr>
              <w:t>Part 3. Personal Development</w:t>
            </w:r>
            <w:r w:rsidR="004B2BB1" w:rsidRPr="00047297">
              <w:rPr>
                <w:szCs w:val="24"/>
              </w:rPr>
              <w:t>- self-</w:t>
            </w:r>
            <w:r w:rsidRPr="00047297">
              <w:rPr>
                <w:szCs w:val="24"/>
              </w:rPr>
              <w:t>belief, resilience and character</w:t>
            </w:r>
            <w:r w:rsidR="004B2BB1" w:rsidRPr="00047297">
              <w:rPr>
                <w:szCs w:val="24"/>
              </w:rPr>
              <w:t>.</w:t>
            </w:r>
          </w:p>
          <w:p w14:paraId="0D0927D4" w14:textId="35216480" w:rsidR="00D34038" w:rsidRPr="00047297" w:rsidRDefault="00D34038">
            <w:pPr>
              <w:pStyle w:val="TableRowCentered"/>
              <w:jc w:val="left"/>
              <w:rPr>
                <w:szCs w:val="24"/>
              </w:rPr>
            </w:pP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29305" w14:textId="777D678D" w:rsidR="009722D7" w:rsidRPr="00047297" w:rsidRDefault="00CA3CA0">
            <w:pPr>
              <w:pStyle w:val="TableRowCentered"/>
              <w:jc w:val="left"/>
              <w:rPr>
                <w:szCs w:val="24"/>
              </w:rPr>
            </w:pPr>
            <w:r w:rsidRPr="00047297">
              <w:rPr>
                <w:szCs w:val="24"/>
              </w:rPr>
              <w:t>4</w:t>
            </w:r>
          </w:p>
          <w:p w14:paraId="007DA732" w14:textId="7209B005" w:rsidR="004C549D" w:rsidRPr="00047297" w:rsidRDefault="00804977">
            <w:pPr>
              <w:pStyle w:val="TableRowCentered"/>
              <w:jc w:val="left"/>
              <w:rPr>
                <w:szCs w:val="24"/>
              </w:rPr>
            </w:pPr>
            <w:r w:rsidRPr="00047297">
              <w:rPr>
                <w:szCs w:val="24"/>
              </w:rPr>
              <w:t>School delivers the pastoral pyramid</w:t>
            </w:r>
          </w:p>
          <w:p w14:paraId="33499781" w14:textId="37E3EF79" w:rsidR="00804977" w:rsidRPr="00047297" w:rsidRDefault="004B56B5" w:rsidP="004B56B5">
            <w:pPr>
              <w:pStyle w:val="TableRowCentered"/>
              <w:jc w:val="left"/>
              <w:rPr>
                <w:szCs w:val="24"/>
              </w:rPr>
            </w:pPr>
            <w:r w:rsidRPr="00047297">
              <w:rPr>
                <w:szCs w:val="24"/>
              </w:rPr>
              <w:t>layered support to the whole school</w:t>
            </w:r>
          </w:p>
        </w:tc>
      </w:tr>
      <w:tr w:rsidR="004C549D" w:rsidRPr="0019072C" w14:paraId="247252A0"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A49F9" w14:textId="6566D50E" w:rsidR="004C549D" w:rsidRPr="00047297" w:rsidRDefault="004C549D">
            <w:pPr>
              <w:pStyle w:val="TableRow"/>
              <w:rPr>
                <w:i/>
              </w:rPr>
            </w:pPr>
            <w:r w:rsidRPr="00047297">
              <w:t>Continue to offer a free breakfast club every morning with the support of Magic Breakfast.</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491C6" w14:textId="3811399D" w:rsidR="004C549D" w:rsidRPr="00047297" w:rsidRDefault="00164E2C">
            <w:pPr>
              <w:pStyle w:val="TableRowCentered"/>
              <w:jc w:val="left"/>
              <w:rPr>
                <w:szCs w:val="24"/>
              </w:rPr>
            </w:pPr>
            <w:r w:rsidRPr="00047297">
              <w:rPr>
                <w:szCs w:val="24"/>
              </w:rPr>
              <w:t>Research is clear in emphasising the importance and value of children having a nutritious breakfast in a positive environment.</w:t>
            </w:r>
            <w:r w:rsidR="008A16EA" w:rsidRPr="00047297">
              <w:rPr>
                <w:szCs w:val="24"/>
              </w:rPr>
              <w:t xml:space="preserve"> </w:t>
            </w:r>
            <w:hyperlink r:id="rId10" w:history="1">
              <w:r w:rsidR="008A16EA" w:rsidRPr="00047297">
                <w:rPr>
                  <w:rStyle w:val="Hyperlink"/>
                  <w:szCs w:val="24"/>
                </w:rPr>
                <w:t>www.magicbreakfast.com</w:t>
              </w:r>
            </w:hyperlink>
            <w:r w:rsidR="008A16EA" w:rsidRPr="00047297">
              <w:rPr>
                <w:szCs w:val="24"/>
              </w:rPr>
              <w:t xml:space="preserve">  </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1F49C" w14:textId="45F2CE77" w:rsidR="009722D7" w:rsidRPr="00047297" w:rsidRDefault="00CA3CA0">
            <w:pPr>
              <w:pStyle w:val="TableRowCentered"/>
              <w:jc w:val="left"/>
              <w:rPr>
                <w:szCs w:val="24"/>
              </w:rPr>
            </w:pPr>
            <w:r w:rsidRPr="00047297">
              <w:rPr>
                <w:szCs w:val="24"/>
              </w:rPr>
              <w:t>4</w:t>
            </w:r>
          </w:p>
          <w:p w14:paraId="50493B3C" w14:textId="3B6E2AEF" w:rsidR="004C549D" w:rsidRPr="00047297" w:rsidRDefault="006F60EA">
            <w:pPr>
              <w:pStyle w:val="TableRowCentered"/>
              <w:jc w:val="left"/>
              <w:rPr>
                <w:szCs w:val="24"/>
              </w:rPr>
            </w:pPr>
            <w:r w:rsidRPr="00047297">
              <w:rPr>
                <w:szCs w:val="24"/>
              </w:rPr>
              <w:t>Approx 80 children per day attend breakfast club</w:t>
            </w:r>
          </w:p>
        </w:tc>
      </w:tr>
      <w:tr w:rsidR="00456716" w:rsidRPr="0019072C" w14:paraId="1879B08D"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F18A4" w14:textId="6FAA5403" w:rsidR="00456716" w:rsidRPr="00047297" w:rsidRDefault="00456716">
            <w:pPr>
              <w:pStyle w:val="TableRow"/>
            </w:pPr>
            <w:r w:rsidRPr="00047297">
              <w:t>Subsidise school dinner prices for all children not in receipt of FSM</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0F191" w14:textId="3CA5D44E" w:rsidR="00456716" w:rsidRPr="00047297" w:rsidRDefault="00456716">
            <w:pPr>
              <w:pStyle w:val="TableRowCentered"/>
              <w:jc w:val="left"/>
              <w:rPr>
                <w:szCs w:val="24"/>
              </w:rPr>
            </w:pPr>
            <w:r w:rsidRPr="00047297">
              <w:rPr>
                <w:szCs w:val="24"/>
              </w:rPr>
              <w:t xml:space="preserve">As a PFI school, children not receiving FSM are </w:t>
            </w:r>
            <w:r w:rsidR="007002BB">
              <w:rPr>
                <w:szCs w:val="24"/>
              </w:rPr>
              <w:t xml:space="preserve">drastically </w:t>
            </w:r>
            <w:r w:rsidRPr="00047297">
              <w:rPr>
                <w:szCs w:val="24"/>
              </w:rPr>
              <w:t xml:space="preserve">overcharged </w:t>
            </w:r>
            <w:r w:rsidR="007002BB">
              <w:rPr>
                <w:szCs w:val="24"/>
              </w:rPr>
              <w:t xml:space="preserve">(£.3.24 per day) </w:t>
            </w:r>
            <w:r w:rsidRPr="00047297">
              <w:rPr>
                <w:szCs w:val="24"/>
              </w:rPr>
              <w:t>per day to Chartwells. This means that many of our low income families are severely penalised and children may not access meals without this help.</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CCCEE" w14:textId="65419A2E" w:rsidR="00456716" w:rsidRPr="00047297" w:rsidRDefault="00CA3CA0">
            <w:pPr>
              <w:pStyle w:val="TableRowCentered"/>
              <w:jc w:val="left"/>
              <w:rPr>
                <w:szCs w:val="24"/>
              </w:rPr>
            </w:pPr>
            <w:r w:rsidRPr="00047297">
              <w:rPr>
                <w:szCs w:val="24"/>
              </w:rPr>
              <w:t>4</w:t>
            </w:r>
          </w:p>
          <w:p w14:paraId="1960250A" w14:textId="3DC0AFC4" w:rsidR="00456716" w:rsidRPr="00047297" w:rsidRDefault="007002BB">
            <w:pPr>
              <w:pStyle w:val="TableRowCentered"/>
              <w:jc w:val="left"/>
              <w:rPr>
                <w:szCs w:val="24"/>
              </w:rPr>
            </w:pPr>
            <w:r>
              <w:rPr>
                <w:szCs w:val="24"/>
              </w:rPr>
              <w:t>Subsidy of 96p</w:t>
            </w:r>
            <w:r w:rsidR="00456716" w:rsidRPr="00047297">
              <w:rPr>
                <w:szCs w:val="24"/>
              </w:rPr>
              <w:t xml:space="preserve"> per child per day to ensure that all children have access to a hot meal </w:t>
            </w:r>
          </w:p>
        </w:tc>
      </w:tr>
      <w:tr w:rsidR="005B28C0" w:rsidRPr="0019072C" w14:paraId="0FFD487E"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F227B" w14:textId="77777777" w:rsidR="005B28C0" w:rsidRPr="00047297" w:rsidRDefault="005B28C0">
            <w:pPr>
              <w:pStyle w:val="TableRow"/>
            </w:pPr>
            <w:r w:rsidRPr="00047297">
              <w:t>Provide fruit across the school every day to ensure children have healthy snacks.</w:t>
            </w:r>
          </w:p>
          <w:p w14:paraId="02BBDC7A" w14:textId="27BD5BA6" w:rsidR="005B28C0" w:rsidRPr="00047297" w:rsidRDefault="005B28C0">
            <w:pPr>
              <w:pStyle w:val="TableRow"/>
            </w:pPr>
            <w:r w:rsidRPr="00047297">
              <w:t>Provide milk in EYFS and Y1</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5D669" w14:textId="0B090E9A" w:rsidR="005B28C0" w:rsidRPr="00047297" w:rsidRDefault="00502200">
            <w:pPr>
              <w:pStyle w:val="TableRowCentered"/>
              <w:jc w:val="left"/>
              <w:rPr>
                <w:szCs w:val="24"/>
              </w:rPr>
            </w:pPr>
            <w:r w:rsidRPr="00047297">
              <w:rPr>
                <w:szCs w:val="24"/>
              </w:rPr>
              <w:t>Research is clear in emphasising the importance and value of children having nutritious snacks.</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97894" w14:textId="37CC5F55" w:rsidR="005B28C0" w:rsidRPr="00047297" w:rsidRDefault="00CA3CA0">
            <w:pPr>
              <w:pStyle w:val="TableRowCentered"/>
              <w:jc w:val="left"/>
              <w:rPr>
                <w:szCs w:val="24"/>
              </w:rPr>
            </w:pPr>
            <w:r w:rsidRPr="00047297">
              <w:rPr>
                <w:szCs w:val="24"/>
              </w:rPr>
              <w:t>4</w:t>
            </w:r>
          </w:p>
          <w:p w14:paraId="06FF6CCA" w14:textId="55D4316F" w:rsidR="00502200" w:rsidRPr="00047297" w:rsidRDefault="00502200" w:rsidP="00502200">
            <w:pPr>
              <w:pStyle w:val="TableRowCentered"/>
              <w:ind w:left="0"/>
              <w:jc w:val="left"/>
              <w:rPr>
                <w:szCs w:val="24"/>
              </w:rPr>
            </w:pPr>
            <w:r w:rsidRPr="00047297">
              <w:rPr>
                <w:szCs w:val="24"/>
              </w:rPr>
              <w:t xml:space="preserve">All children </w:t>
            </w:r>
            <w:r w:rsidR="00CA3CA0" w:rsidRPr="00047297">
              <w:rPr>
                <w:szCs w:val="24"/>
              </w:rPr>
              <w:t>benefit from healthy snacks that enable them to fully engage in their learning.</w:t>
            </w:r>
          </w:p>
        </w:tc>
      </w:tr>
      <w:tr w:rsidR="004C549D" w:rsidRPr="0019072C" w14:paraId="2BBC9D07" w14:textId="77777777" w:rsidTr="004C549D">
        <w:tc>
          <w:tcPr>
            <w:tcW w:w="2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31D9B" w14:textId="647845CC" w:rsidR="004C549D" w:rsidRPr="00047297" w:rsidRDefault="001E676F">
            <w:pPr>
              <w:pStyle w:val="TableRow"/>
            </w:pPr>
            <w:r w:rsidRPr="00047297">
              <w:lastRenderedPageBreak/>
              <w:t>Ensure that school delivers the ‘Middlefield Graduated Response to Attendance’ to ensure improved and sustained levels of attendance</w:t>
            </w:r>
          </w:p>
        </w:tc>
        <w:tc>
          <w:tcPr>
            <w:tcW w:w="4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F8C81" w14:textId="77777777" w:rsidR="008547E8" w:rsidRPr="00047297" w:rsidRDefault="008547E8" w:rsidP="008547E8">
            <w:pPr>
              <w:pStyle w:val="TableRowCentered"/>
              <w:jc w:val="left"/>
              <w:rPr>
                <w:szCs w:val="24"/>
              </w:rPr>
            </w:pPr>
            <w:r w:rsidRPr="00047297">
              <w:rPr>
                <w:szCs w:val="24"/>
              </w:rPr>
              <w:t>Ofsted Research for EIF published January 2019:</w:t>
            </w:r>
          </w:p>
          <w:p w14:paraId="01B7564E" w14:textId="77777777" w:rsidR="004C549D" w:rsidRPr="00047297" w:rsidRDefault="008547E8">
            <w:pPr>
              <w:pStyle w:val="TableRowCentered"/>
              <w:jc w:val="left"/>
              <w:rPr>
                <w:szCs w:val="24"/>
              </w:rPr>
            </w:pPr>
            <w:r w:rsidRPr="00047297">
              <w:rPr>
                <w:szCs w:val="24"/>
              </w:rPr>
              <w:t>Research on attendance and attainment</w:t>
            </w:r>
          </w:p>
          <w:p w14:paraId="0143BD25" w14:textId="5E09D2FA" w:rsidR="008547E8" w:rsidRPr="00047297" w:rsidRDefault="008547E8">
            <w:pPr>
              <w:pStyle w:val="TableRowCentered"/>
              <w:jc w:val="left"/>
              <w:rPr>
                <w:szCs w:val="24"/>
              </w:rPr>
            </w:pPr>
            <w:r w:rsidRPr="00047297">
              <w:rPr>
                <w:szCs w:val="24"/>
              </w:rPr>
              <w:t>‘There is a clear link between attendance and attainment’</w:t>
            </w:r>
          </w:p>
        </w:tc>
        <w:tc>
          <w:tcPr>
            <w:tcW w:w="2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9B517" w14:textId="77777777" w:rsidR="009722D7" w:rsidRPr="00047297" w:rsidRDefault="009722D7">
            <w:pPr>
              <w:pStyle w:val="TableRowCentered"/>
              <w:jc w:val="left"/>
              <w:rPr>
                <w:szCs w:val="24"/>
              </w:rPr>
            </w:pPr>
            <w:r w:rsidRPr="00047297">
              <w:rPr>
                <w:szCs w:val="24"/>
              </w:rPr>
              <w:t>1</w:t>
            </w:r>
          </w:p>
          <w:p w14:paraId="1EBBF542" w14:textId="3921A191" w:rsidR="004C549D" w:rsidRPr="00047297" w:rsidRDefault="00CF6872">
            <w:pPr>
              <w:pStyle w:val="TableRowCentered"/>
              <w:jc w:val="left"/>
              <w:rPr>
                <w:szCs w:val="24"/>
              </w:rPr>
            </w:pPr>
            <w:r w:rsidRPr="00047297">
              <w:rPr>
                <w:szCs w:val="24"/>
              </w:rPr>
              <w:t xml:space="preserve">Attendance </w:t>
            </w:r>
            <w:r w:rsidR="00537E8E" w:rsidRPr="00047297">
              <w:rPr>
                <w:szCs w:val="24"/>
              </w:rPr>
              <w:t xml:space="preserve">for all pupils is </w:t>
            </w:r>
            <w:r w:rsidR="007002BB">
              <w:rPr>
                <w:szCs w:val="24"/>
              </w:rPr>
              <w:t>now in-line with</w:t>
            </w:r>
            <w:r w:rsidR="00537E8E" w:rsidRPr="00047297">
              <w:rPr>
                <w:szCs w:val="24"/>
              </w:rPr>
              <w:t xml:space="preserve"> national averages. PA’s are cut significantly.</w:t>
            </w:r>
          </w:p>
        </w:tc>
      </w:tr>
    </w:tbl>
    <w:p w14:paraId="2A7D5540" w14:textId="77777777" w:rsidR="00E66558" w:rsidRPr="0019072C" w:rsidRDefault="00E66558">
      <w:pPr>
        <w:spacing w:before="240" w:after="0"/>
        <w:rPr>
          <w:b/>
          <w:bCs/>
          <w:color w:val="104F75"/>
        </w:rPr>
      </w:pPr>
    </w:p>
    <w:p w14:paraId="2A7D5541" w14:textId="16EC8B05" w:rsidR="00E66558" w:rsidRPr="0019072C" w:rsidRDefault="009D71E8" w:rsidP="00120AB1">
      <w:pPr>
        <w:rPr>
          <w:b/>
          <w:bCs/>
          <w:color w:val="104F75"/>
          <w:u w:val="single"/>
        </w:rPr>
      </w:pPr>
      <w:r w:rsidRPr="0019072C">
        <w:rPr>
          <w:b/>
          <w:bCs/>
          <w:color w:val="104F75"/>
          <w:u w:val="single"/>
        </w:rPr>
        <w:t xml:space="preserve">Total budgeted cost: </w:t>
      </w:r>
      <w:r w:rsidRPr="00233276">
        <w:rPr>
          <w:b/>
          <w:bCs/>
          <w:color w:val="104F75"/>
          <w:u w:val="single"/>
        </w:rPr>
        <w:t>£</w:t>
      </w:r>
      <w:r w:rsidR="00F80536" w:rsidRPr="00233276">
        <w:rPr>
          <w:b/>
          <w:bCs/>
          <w:color w:val="104F75"/>
          <w:u w:val="single"/>
        </w:rPr>
        <w:t>3</w:t>
      </w:r>
      <w:r w:rsidR="00233276" w:rsidRPr="00233276">
        <w:rPr>
          <w:b/>
          <w:bCs/>
          <w:color w:val="104F75"/>
          <w:u w:val="single"/>
        </w:rPr>
        <w:t>50</w:t>
      </w:r>
      <w:r w:rsidR="00F80536" w:rsidRPr="00233276">
        <w:rPr>
          <w:b/>
          <w:bCs/>
          <w:color w:val="104F75"/>
          <w:u w:val="single"/>
        </w:rPr>
        <w:t>,</w:t>
      </w:r>
      <w:r w:rsidR="00233276" w:rsidRPr="00233276">
        <w:rPr>
          <w:b/>
          <w:bCs/>
          <w:color w:val="104F75"/>
          <w:u w:val="single"/>
        </w:rPr>
        <w:t>000</w:t>
      </w:r>
    </w:p>
    <w:p w14:paraId="4777B6AC" w14:textId="77777777" w:rsidR="0019072C" w:rsidRPr="0019072C" w:rsidRDefault="0019072C" w:rsidP="0019072C">
      <w:pPr>
        <w:keepNext/>
        <w:spacing w:before="480" w:line="240" w:lineRule="auto"/>
        <w:textAlignment w:val="baseline"/>
        <w:outlineLvl w:val="1"/>
        <w:rPr>
          <w:b/>
          <w:color w:val="104F75"/>
        </w:rPr>
      </w:pPr>
      <w:r w:rsidRPr="0019072C">
        <w:rPr>
          <w:b/>
          <w:color w:val="104F75"/>
        </w:rPr>
        <w:t>Review: last year’s aims and outcomes</w:t>
      </w:r>
    </w:p>
    <w:tbl>
      <w:tblPr>
        <w:tblW w:w="9486" w:type="dxa"/>
        <w:tblCellMar>
          <w:left w:w="10" w:type="dxa"/>
          <w:right w:w="10" w:type="dxa"/>
        </w:tblCellMar>
        <w:tblLook w:val="0000" w:firstRow="0" w:lastRow="0" w:firstColumn="0" w:lastColumn="0" w:noHBand="0" w:noVBand="0"/>
      </w:tblPr>
      <w:tblGrid>
        <w:gridCol w:w="4743"/>
        <w:gridCol w:w="4743"/>
      </w:tblGrid>
      <w:tr w:rsidR="0019072C" w:rsidRPr="0019072C" w14:paraId="3878FD3B" w14:textId="77777777" w:rsidTr="003F13BE">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7BCD3" w14:textId="77777777" w:rsidR="0019072C" w:rsidRPr="0019072C" w:rsidRDefault="0019072C" w:rsidP="0019072C">
            <w:pPr>
              <w:spacing w:before="60" w:after="60" w:line="240" w:lineRule="auto"/>
              <w:ind w:left="57" w:right="57"/>
              <w:textAlignment w:val="baseline"/>
              <w:rPr>
                <w:b/>
              </w:rPr>
            </w:pPr>
            <w:r w:rsidRPr="0019072C">
              <w:rPr>
                <w:b/>
              </w:rPr>
              <w:t>Aim</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3CA68" w14:textId="77777777" w:rsidR="0019072C" w:rsidRPr="0019072C" w:rsidRDefault="0019072C" w:rsidP="0019072C">
            <w:pPr>
              <w:spacing w:before="60" w:after="60" w:line="240" w:lineRule="auto"/>
              <w:ind w:left="57" w:right="57"/>
              <w:textAlignment w:val="baseline"/>
              <w:rPr>
                <w:b/>
              </w:rPr>
            </w:pPr>
            <w:r w:rsidRPr="0019072C">
              <w:rPr>
                <w:b/>
              </w:rPr>
              <w:t>Outcome</w:t>
            </w:r>
          </w:p>
        </w:tc>
      </w:tr>
      <w:tr w:rsidR="0019072C" w:rsidRPr="00FD6543" w14:paraId="7C1F4B9A" w14:textId="77777777" w:rsidTr="003F13BE">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7873E" w14:textId="76C64607" w:rsidR="0019072C" w:rsidRPr="00FD6543" w:rsidRDefault="0019072C" w:rsidP="0019072C">
            <w:pPr>
              <w:spacing w:before="60" w:after="60" w:line="240" w:lineRule="auto"/>
              <w:ind w:left="57" w:right="57"/>
              <w:textAlignment w:val="baseline"/>
            </w:pPr>
            <w:r w:rsidRPr="00FD6543">
              <w:t xml:space="preserve">Increased attendance for </w:t>
            </w:r>
            <w:r w:rsidR="00A55016" w:rsidRPr="00FD6543">
              <w:t xml:space="preserve">all </w:t>
            </w:r>
            <w:r w:rsidRPr="00FD6543">
              <w:t>children</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8DFE83" w14:textId="7DCDFBB1" w:rsidR="00E7222C" w:rsidRPr="00FD6543" w:rsidRDefault="00E7222C" w:rsidP="0019072C">
            <w:pPr>
              <w:spacing w:before="60" w:after="60" w:line="240" w:lineRule="auto"/>
              <w:ind w:left="57" w:right="57"/>
              <w:textAlignment w:val="baseline"/>
            </w:pPr>
            <w:r w:rsidRPr="00FD6543">
              <w:t xml:space="preserve">Attendance </w:t>
            </w:r>
            <w:r w:rsidR="001F38AA" w:rsidRPr="00FD6543">
              <w:t>94.1</w:t>
            </w:r>
            <w:r w:rsidRPr="00FD6543">
              <w:t>%</w:t>
            </w:r>
          </w:p>
          <w:p w14:paraId="6BEEEB12" w14:textId="62786F46" w:rsidR="00E7222C" w:rsidRPr="00FD6543" w:rsidRDefault="00E7222C" w:rsidP="0019072C">
            <w:pPr>
              <w:spacing w:before="60" w:after="60" w:line="240" w:lineRule="auto"/>
              <w:ind w:left="57" w:right="57"/>
              <w:textAlignment w:val="baseline"/>
            </w:pPr>
            <w:r w:rsidRPr="00FD6543">
              <w:t>PA 1</w:t>
            </w:r>
            <w:r w:rsidR="001F38AA" w:rsidRPr="00FD6543">
              <w:t>5</w:t>
            </w:r>
            <w:r w:rsidRPr="00FD6543">
              <w:t>.</w:t>
            </w:r>
            <w:r w:rsidR="001F38AA" w:rsidRPr="00FD6543">
              <w:t>8</w:t>
            </w:r>
            <w:r w:rsidRPr="00FD6543">
              <w:t>%</w:t>
            </w:r>
          </w:p>
          <w:p w14:paraId="142C21F4" w14:textId="7EBB92CC" w:rsidR="0019072C" w:rsidRPr="00FD6543" w:rsidRDefault="003A3D0E" w:rsidP="0019072C">
            <w:pPr>
              <w:spacing w:before="60" w:after="60" w:line="240" w:lineRule="auto"/>
              <w:ind w:left="57" w:right="57"/>
              <w:textAlignment w:val="baseline"/>
            </w:pPr>
            <w:r w:rsidRPr="00FD6543">
              <w:t xml:space="preserve"> </w:t>
            </w:r>
          </w:p>
        </w:tc>
      </w:tr>
      <w:tr w:rsidR="0019072C" w:rsidRPr="00FD6543" w14:paraId="0F1ECD94" w14:textId="77777777" w:rsidTr="003F13BE">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44A10" w14:textId="1A6B57DD" w:rsidR="003A3D0E" w:rsidRPr="00FD6543" w:rsidRDefault="003A3D0E" w:rsidP="0019072C">
            <w:pPr>
              <w:spacing w:before="60" w:after="60" w:line="240" w:lineRule="auto"/>
              <w:ind w:left="57" w:right="57"/>
              <w:textAlignment w:val="baseline"/>
            </w:pPr>
            <w:r w:rsidRPr="00FD6543">
              <w:t xml:space="preserve">Improved outcomes in Phonics &amp; </w:t>
            </w:r>
            <w:r w:rsidR="00491D9E">
              <w:t>KS2 SATS</w:t>
            </w:r>
          </w:p>
          <w:p w14:paraId="57A45B77" w14:textId="79778643" w:rsidR="0019072C" w:rsidRPr="00FD6543" w:rsidRDefault="0019072C" w:rsidP="0019072C">
            <w:pPr>
              <w:spacing w:before="60" w:after="60" w:line="240" w:lineRule="auto"/>
              <w:ind w:left="57" w:right="57"/>
              <w:textAlignment w:val="baseline"/>
            </w:pP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5E8BE" w14:textId="395CC20E" w:rsidR="0019072C" w:rsidRPr="00FD6543" w:rsidRDefault="0075395A" w:rsidP="001228A5">
            <w:pPr>
              <w:spacing w:before="60" w:after="60" w:line="240" w:lineRule="auto"/>
              <w:ind w:right="57"/>
              <w:textAlignment w:val="baseline"/>
              <w:rPr>
                <w:u w:val="single"/>
              </w:rPr>
            </w:pPr>
            <w:r w:rsidRPr="00FD6543">
              <w:rPr>
                <w:u w:val="single"/>
              </w:rPr>
              <w:t>20</w:t>
            </w:r>
            <w:r w:rsidR="003A3D0E" w:rsidRPr="00FD6543">
              <w:rPr>
                <w:u w:val="single"/>
              </w:rPr>
              <w:t>2</w:t>
            </w:r>
            <w:r w:rsidR="00491D9E">
              <w:rPr>
                <w:u w:val="single"/>
              </w:rPr>
              <w:t>5</w:t>
            </w:r>
            <w:r w:rsidR="003A3D0E" w:rsidRPr="00FD6543">
              <w:rPr>
                <w:u w:val="single"/>
              </w:rPr>
              <w:t xml:space="preserve"> KS2 R</w:t>
            </w:r>
            <w:r w:rsidR="00491D9E">
              <w:rPr>
                <w:u w:val="single"/>
              </w:rPr>
              <w:t>WM combined:</w:t>
            </w:r>
          </w:p>
          <w:p w14:paraId="333B9FAB" w14:textId="224C1D59" w:rsidR="003A3D0E" w:rsidRPr="00FD6543" w:rsidRDefault="002E6211" w:rsidP="003A3D0E">
            <w:pPr>
              <w:spacing w:before="60" w:after="60" w:line="240" w:lineRule="auto"/>
              <w:ind w:right="57"/>
              <w:textAlignment w:val="baseline"/>
            </w:pPr>
            <w:r w:rsidRPr="00FD6543">
              <w:t xml:space="preserve">EXS+ </w:t>
            </w:r>
            <w:r w:rsidR="00491D9E">
              <w:t>69</w:t>
            </w:r>
            <w:r w:rsidRPr="00FD6543">
              <w:t>%</w:t>
            </w:r>
            <w:r w:rsidR="00491D9E">
              <w:t xml:space="preserve"> - </w:t>
            </w:r>
            <w:r w:rsidRPr="00FD6543">
              <w:t>above local and national averages</w:t>
            </w:r>
          </w:p>
          <w:p w14:paraId="10917E5D" w14:textId="720D6648" w:rsidR="003A3D0E" w:rsidRPr="00FD6543" w:rsidRDefault="002E6211" w:rsidP="003A3D0E">
            <w:pPr>
              <w:spacing w:before="60" w:after="60" w:line="240" w:lineRule="auto"/>
              <w:ind w:right="57"/>
              <w:textAlignment w:val="baseline"/>
              <w:rPr>
                <w:u w:val="single"/>
              </w:rPr>
            </w:pPr>
            <w:r w:rsidRPr="00FD6543">
              <w:rPr>
                <w:u w:val="single"/>
              </w:rPr>
              <w:t>202</w:t>
            </w:r>
            <w:r w:rsidR="00491D9E">
              <w:rPr>
                <w:u w:val="single"/>
              </w:rPr>
              <w:t>5</w:t>
            </w:r>
            <w:r w:rsidRPr="00FD6543">
              <w:rPr>
                <w:u w:val="single"/>
              </w:rPr>
              <w:t xml:space="preserve"> </w:t>
            </w:r>
            <w:r w:rsidR="003A3D0E" w:rsidRPr="00FD6543">
              <w:rPr>
                <w:u w:val="single"/>
              </w:rPr>
              <w:t>KS</w:t>
            </w:r>
            <w:r w:rsidR="00491D9E">
              <w:rPr>
                <w:u w:val="single"/>
              </w:rPr>
              <w:t>2</w:t>
            </w:r>
            <w:r w:rsidR="003A3D0E" w:rsidRPr="00FD6543">
              <w:rPr>
                <w:u w:val="single"/>
              </w:rPr>
              <w:t xml:space="preserve"> R</w:t>
            </w:r>
            <w:r w:rsidR="00491D9E">
              <w:rPr>
                <w:u w:val="single"/>
              </w:rPr>
              <w:t>WM cobimed:</w:t>
            </w:r>
            <w:r w:rsidR="003A3D0E" w:rsidRPr="00FD6543">
              <w:rPr>
                <w:u w:val="single"/>
              </w:rPr>
              <w:t xml:space="preserve"> </w:t>
            </w:r>
          </w:p>
          <w:p w14:paraId="07C0E99E" w14:textId="0EA1BCD0" w:rsidR="002E6211" w:rsidRDefault="00491D9E" w:rsidP="003A3D0E">
            <w:pPr>
              <w:spacing w:before="60" w:after="60" w:line="240" w:lineRule="auto"/>
              <w:ind w:right="57"/>
              <w:textAlignment w:val="baseline"/>
            </w:pPr>
            <w:r>
              <w:t xml:space="preserve">GDS </w:t>
            </w:r>
            <w:r w:rsidR="007A3B26">
              <w:t>14</w:t>
            </w:r>
            <w:r w:rsidR="002E6211" w:rsidRPr="00FD6543">
              <w:t xml:space="preserve">% </w:t>
            </w:r>
            <w:r>
              <w:t>-above local and national averages</w:t>
            </w:r>
            <w:r w:rsidR="002E6211" w:rsidRPr="00FD6543">
              <w:t xml:space="preserve"> </w:t>
            </w:r>
          </w:p>
          <w:p w14:paraId="45FF7F71" w14:textId="6950206B" w:rsidR="007A3B26" w:rsidRPr="007A3B26" w:rsidRDefault="007A3B26" w:rsidP="003A3D0E">
            <w:pPr>
              <w:spacing w:before="60" w:after="60" w:line="240" w:lineRule="auto"/>
              <w:ind w:right="57"/>
              <w:textAlignment w:val="baseline"/>
              <w:rPr>
                <w:b/>
                <w:bCs/>
              </w:rPr>
            </w:pPr>
            <w:r w:rsidRPr="007A3B26">
              <w:rPr>
                <w:b/>
                <w:bCs/>
              </w:rPr>
              <w:t>Disadvantaged pupils</w:t>
            </w:r>
            <w:r>
              <w:rPr>
                <w:b/>
                <w:bCs/>
              </w:rPr>
              <w:t>:</w:t>
            </w:r>
            <w:r w:rsidRPr="007A3B26">
              <w:rPr>
                <w:b/>
                <w:bCs/>
              </w:rPr>
              <w:t xml:space="preserve"> 72%EXS+ compared to National disadvantaged 47%</w:t>
            </w:r>
          </w:p>
          <w:p w14:paraId="2626AF00" w14:textId="77777777" w:rsidR="007A3B26" w:rsidRDefault="007A3B26" w:rsidP="003A3D0E">
            <w:pPr>
              <w:spacing w:before="60" w:after="60" w:line="240" w:lineRule="auto"/>
              <w:ind w:right="57"/>
              <w:textAlignment w:val="baseline"/>
              <w:rPr>
                <w:u w:val="single"/>
              </w:rPr>
            </w:pPr>
          </w:p>
          <w:p w14:paraId="6F3A9AEA" w14:textId="3DE21AB0" w:rsidR="001228A5" w:rsidRPr="00FD6543" w:rsidRDefault="001228A5" w:rsidP="003A3D0E">
            <w:pPr>
              <w:spacing w:before="60" w:after="60" w:line="240" w:lineRule="auto"/>
              <w:ind w:right="57"/>
              <w:textAlignment w:val="baseline"/>
              <w:rPr>
                <w:u w:val="single"/>
              </w:rPr>
            </w:pPr>
            <w:r w:rsidRPr="00FD6543">
              <w:rPr>
                <w:u w:val="single"/>
              </w:rPr>
              <w:t>Y1 Phonics</w:t>
            </w:r>
          </w:p>
          <w:p w14:paraId="5755BC1F" w14:textId="1310A7AA" w:rsidR="002E6211" w:rsidRPr="00FD6543" w:rsidRDefault="001228A5" w:rsidP="007A3B26">
            <w:pPr>
              <w:spacing w:before="60" w:after="60" w:line="240" w:lineRule="auto"/>
              <w:ind w:right="57"/>
              <w:textAlignment w:val="baseline"/>
            </w:pPr>
            <w:r w:rsidRPr="00FD6543">
              <w:t xml:space="preserve">Remained above local and national averages at </w:t>
            </w:r>
            <w:r w:rsidR="00FD6543" w:rsidRPr="00FD6543">
              <w:t>80</w:t>
            </w:r>
            <w:r w:rsidRPr="00FD6543">
              <w:t>%</w:t>
            </w:r>
            <w:r w:rsidR="002E6211" w:rsidRPr="00FD6543">
              <w:t>.</w:t>
            </w:r>
          </w:p>
        </w:tc>
      </w:tr>
      <w:tr w:rsidR="0019072C" w:rsidRPr="0019072C" w14:paraId="3BB7D9CD" w14:textId="77777777" w:rsidTr="003F13BE">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C151DA" w14:textId="5BA533B1" w:rsidR="0019072C" w:rsidRPr="00E50765" w:rsidRDefault="003A3D0E" w:rsidP="0019072C">
            <w:pPr>
              <w:spacing w:before="60" w:after="60" w:line="240" w:lineRule="auto"/>
              <w:ind w:left="57" w:right="57"/>
              <w:textAlignment w:val="baseline"/>
              <w:rPr>
                <w:highlight w:val="yellow"/>
              </w:rPr>
            </w:pPr>
            <w:r w:rsidRPr="00FD6543">
              <w:t>‘Middlefield Pastoral Pyramid’ of provision effectively implemented</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DDCAE" w14:textId="530D240D" w:rsidR="001228A5" w:rsidRPr="00E50765" w:rsidRDefault="003A3D0E" w:rsidP="00300DE0">
            <w:pPr>
              <w:spacing w:before="60" w:after="60" w:line="240" w:lineRule="auto"/>
              <w:ind w:left="57" w:right="57"/>
              <w:textAlignment w:val="baseline"/>
              <w:rPr>
                <w:highlight w:val="yellow"/>
              </w:rPr>
            </w:pPr>
            <w:r w:rsidRPr="00FD6543">
              <w:t>1</w:t>
            </w:r>
            <w:r w:rsidR="00300DE0">
              <w:t xml:space="preserve">69 </w:t>
            </w:r>
            <w:r w:rsidRPr="00FD6543">
              <w:t>children (</w:t>
            </w:r>
            <w:r w:rsidR="00300DE0">
              <w:t>over 50</w:t>
            </w:r>
            <w:r w:rsidRPr="00FD6543">
              <w:t>% of school from R to Y6</w:t>
            </w:r>
            <w:r w:rsidR="001228A5" w:rsidRPr="00FD6543">
              <w:t xml:space="preserve">) received bespoke group or individual support from schools pastoral </w:t>
            </w:r>
            <w:r w:rsidR="00300DE0">
              <w:t xml:space="preserve">provision. </w:t>
            </w:r>
            <w:r w:rsidR="001228A5" w:rsidRPr="00FD6543">
              <w:t xml:space="preserve"> We also delivered the ROAR programme successfully to the whole school</w:t>
            </w:r>
            <w:r w:rsidR="00300DE0">
              <w:t xml:space="preserve"> from N to Y6</w:t>
            </w:r>
          </w:p>
        </w:tc>
      </w:tr>
      <w:bookmarkEnd w:id="14"/>
      <w:bookmarkEnd w:id="15"/>
      <w:bookmarkEnd w:id="16"/>
    </w:tbl>
    <w:p w14:paraId="3907B3DD" w14:textId="77777777" w:rsidR="0019072C" w:rsidRPr="00EC1BBE" w:rsidRDefault="0019072C" w:rsidP="00120AB1">
      <w:pPr>
        <w:rPr>
          <w:b/>
          <w:u w:val="single"/>
        </w:rPr>
      </w:pPr>
    </w:p>
    <w:sectPr w:rsidR="0019072C" w:rsidRPr="00EC1BBE">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2B2C2" w14:textId="77777777" w:rsidR="00E36755" w:rsidRDefault="00E36755">
      <w:pPr>
        <w:spacing w:after="0" w:line="240" w:lineRule="auto"/>
      </w:pPr>
      <w:r>
        <w:separator/>
      </w:r>
    </w:p>
  </w:endnote>
  <w:endnote w:type="continuationSeparator" w:id="0">
    <w:p w14:paraId="248E043A" w14:textId="77777777" w:rsidR="00E36755" w:rsidRDefault="00E3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F80536" w:rsidRDefault="009D71E8">
    <w:pPr>
      <w:pStyle w:val="Footer"/>
      <w:ind w:firstLine="4513"/>
    </w:pPr>
    <w:r>
      <w:fldChar w:fldCharType="begin"/>
    </w:r>
    <w:r>
      <w:instrText xml:space="preserve"> PAGE </w:instrText>
    </w:r>
    <w:r>
      <w:fldChar w:fldCharType="separate"/>
    </w:r>
    <w:r w:rsidR="0095090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D67F2" w14:textId="77777777" w:rsidR="00E36755" w:rsidRDefault="00E36755">
      <w:pPr>
        <w:spacing w:after="0" w:line="240" w:lineRule="auto"/>
      </w:pPr>
      <w:r>
        <w:separator/>
      </w:r>
    </w:p>
  </w:footnote>
  <w:footnote w:type="continuationSeparator" w:id="0">
    <w:p w14:paraId="34C383EF" w14:textId="77777777" w:rsidR="00E36755" w:rsidRDefault="00E36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F80536" w:rsidRDefault="00F805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9E15C06"/>
    <w:multiLevelType w:val="hybridMultilevel"/>
    <w:tmpl w:val="57722914"/>
    <w:lvl w:ilvl="0" w:tplc="683C3F7C">
      <w:start w:val="1"/>
      <w:numFmt w:val="bullet"/>
      <w:lvlText w:val=""/>
      <w:lvlJc w:val="left"/>
      <w:pPr>
        <w:ind w:left="720" w:hanging="360"/>
      </w:pPr>
      <w:rPr>
        <w:rFonts w:ascii="Symbol" w:hAnsi="Symbol" w:hint="default"/>
      </w:rPr>
    </w:lvl>
    <w:lvl w:ilvl="1" w:tplc="0BE8064A">
      <w:start w:val="1"/>
      <w:numFmt w:val="bullet"/>
      <w:lvlText w:val="o"/>
      <w:lvlJc w:val="left"/>
      <w:pPr>
        <w:ind w:left="1440" w:hanging="360"/>
      </w:pPr>
      <w:rPr>
        <w:rFonts w:ascii="Courier New" w:hAnsi="Courier New" w:hint="default"/>
      </w:rPr>
    </w:lvl>
    <w:lvl w:ilvl="2" w:tplc="A3768424">
      <w:start w:val="1"/>
      <w:numFmt w:val="bullet"/>
      <w:lvlText w:val=""/>
      <w:lvlJc w:val="left"/>
      <w:pPr>
        <w:ind w:left="2160" w:hanging="360"/>
      </w:pPr>
      <w:rPr>
        <w:rFonts w:ascii="Wingdings" w:hAnsi="Wingdings" w:hint="default"/>
      </w:rPr>
    </w:lvl>
    <w:lvl w:ilvl="3" w:tplc="033A1E70">
      <w:start w:val="1"/>
      <w:numFmt w:val="bullet"/>
      <w:lvlText w:val=""/>
      <w:lvlJc w:val="left"/>
      <w:pPr>
        <w:ind w:left="2880" w:hanging="360"/>
      </w:pPr>
      <w:rPr>
        <w:rFonts w:ascii="Symbol" w:hAnsi="Symbol" w:hint="default"/>
      </w:rPr>
    </w:lvl>
    <w:lvl w:ilvl="4" w:tplc="2DDEE5A4">
      <w:start w:val="1"/>
      <w:numFmt w:val="bullet"/>
      <w:lvlText w:val="o"/>
      <w:lvlJc w:val="left"/>
      <w:pPr>
        <w:ind w:left="3600" w:hanging="360"/>
      </w:pPr>
      <w:rPr>
        <w:rFonts w:ascii="Courier New" w:hAnsi="Courier New" w:hint="default"/>
      </w:rPr>
    </w:lvl>
    <w:lvl w:ilvl="5" w:tplc="4ADA0D86">
      <w:start w:val="1"/>
      <w:numFmt w:val="bullet"/>
      <w:lvlText w:val=""/>
      <w:lvlJc w:val="left"/>
      <w:pPr>
        <w:ind w:left="4320" w:hanging="360"/>
      </w:pPr>
      <w:rPr>
        <w:rFonts w:ascii="Wingdings" w:hAnsi="Wingdings" w:hint="default"/>
      </w:rPr>
    </w:lvl>
    <w:lvl w:ilvl="6" w:tplc="1E062F9E">
      <w:start w:val="1"/>
      <w:numFmt w:val="bullet"/>
      <w:lvlText w:val=""/>
      <w:lvlJc w:val="left"/>
      <w:pPr>
        <w:ind w:left="5040" w:hanging="360"/>
      </w:pPr>
      <w:rPr>
        <w:rFonts w:ascii="Symbol" w:hAnsi="Symbol" w:hint="default"/>
      </w:rPr>
    </w:lvl>
    <w:lvl w:ilvl="7" w:tplc="37AEA00A">
      <w:start w:val="1"/>
      <w:numFmt w:val="bullet"/>
      <w:lvlText w:val="o"/>
      <w:lvlJc w:val="left"/>
      <w:pPr>
        <w:ind w:left="5760" w:hanging="360"/>
      </w:pPr>
      <w:rPr>
        <w:rFonts w:ascii="Courier New" w:hAnsi="Courier New" w:hint="default"/>
      </w:rPr>
    </w:lvl>
    <w:lvl w:ilvl="8" w:tplc="31723656">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D033CC7"/>
    <w:multiLevelType w:val="multilevel"/>
    <w:tmpl w:val="DC982F4C"/>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num w:numId="1" w16cid:durableId="365637336">
    <w:abstractNumId w:val="6"/>
  </w:num>
  <w:num w:numId="2" w16cid:durableId="170024442">
    <w:abstractNumId w:val="3"/>
  </w:num>
  <w:num w:numId="3" w16cid:durableId="2133087282">
    <w:abstractNumId w:val="1"/>
  </w:num>
  <w:num w:numId="4" w16cid:durableId="1827746767">
    <w:abstractNumId w:val="4"/>
  </w:num>
  <w:num w:numId="5" w16cid:durableId="180435905">
    <w:abstractNumId w:val="5"/>
  </w:num>
  <w:num w:numId="6" w16cid:durableId="1789617712">
    <w:abstractNumId w:val="0"/>
  </w:num>
  <w:num w:numId="7" w16cid:durableId="522744595">
    <w:abstractNumId w:val="7"/>
  </w:num>
  <w:num w:numId="8" w16cid:durableId="1581332552">
    <w:abstractNumId w:val="9"/>
  </w:num>
  <w:num w:numId="9" w16cid:durableId="331105684">
    <w:abstractNumId w:val="13"/>
  </w:num>
  <w:num w:numId="10" w16cid:durableId="303628355">
    <w:abstractNumId w:val="11"/>
  </w:num>
  <w:num w:numId="11" w16cid:durableId="728268596">
    <w:abstractNumId w:val="10"/>
  </w:num>
  <w:num w:numId="12" w16cid:durableId="927999214">
    <w:abstractNumId w:val="2"/>
  </w:num>
  <w:num w:numId="13" w16cid:durableId="1017543720">
    <w:abstractNumId w:val="12"/>
  </w:num>
  <w:num w:numId="14" w16cid:durableId="32971573">
    <w:abstractNumId w:val="8"/>
  </w:num>
  <w:num w:numId="15" w16cid:durableId="5269897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DDB"/>
    <w:rsid w:val="00002CAF"/>
    <w:rsid w:val="00011C59"/>
    <w:rsid w:val="00036F21"/>
    <w:rsid w:val="00040490"/>
    <w:rsid w:val="00047297"/>
    <w:rsid w:val="00066B73"/>
    <w:rsid w:val="0008378D"/>
    <w:rsid w:val="000A68D1"/>
    <w:rsid w:val="000C6172"/>
    <w:rsid w:val="000F2E64"/>
    <w:rsid w:val="000F4007"/>
    <w:rsid w:val="00101BD6"/>
    <w:rsid w:val="001073C6"/>
    <w:rsid w:val="00120AB1"/>
    <w:rsid w:val="001228A5"/>
    <w:rsid w:val="0013753C"/>
    <w:rsid w:val="00164E2C"/>
    <w:rsid w:val="0019072C"/>
    <w:rsid w:val="001A6F46"/>
    <w:rsid w:val="001B38A1"/>
    <w:rsid w:val="001B6844"/>
    <w:rsid w:val="001B6B77"/>
    <w:rsid w:val="001C21B4"/>
    <w:rsid w:val="001C3181"/>
    <w:rsid w:val="001E676F"/>
    <w:rsid w:val="001F38AA"/>
    <w:rsid w:val="002175C8"/>
    <w:rsid w:val="00220D1D"/>
    <w:rsid w:val="00233276"/>
    <w:rsid w:val="00241E53"/>
    <w:rsid w:val="002465BC"/>
    <w:rsid w:val="002518EC"/>
    <w:rsid w:val="00252910"/>
    <w:rsid w:val="002A4353"/>
    <w:rsid w:val="002D4665"/>
    <w:rsid w:val="002E2950"/>
    <w:rsid w:val="002E6211"/>
    <w:rsid w:val="00300DE0"/>
    <w:rsid w:val="00312A2D"/>
    <w:rsid w:val="00331B1C"/>
    <w:rsid w:val="0038202B"/>
    <w:rsid w:val="003855FF"/>
    <w:rsid w:val="003908CF"/>
    <w:rsid w:val="003A3D0E"/>
    <w:rsid w:val="003A4A90"/>
    <w:rsid w:val="003E2F37"/>
    <w:rsid w:val="003F7593"/>
    <w:rsid w:val="00403871"/>
    <w:rsid w:val="004044AA"/>
    <w:rsid w:val="00412F42"/>
    <w:rsid w:val="00424A40"/>
    <w:rsid w:val="004455F5"/>
    <w:rsid w:val="004503BE"/>
    <w:rsid w:val="00456716"/>
    <w:rsid w:val="00461F5D"/>
    <w:rsid w:val="00471618"/>
    <w:rsid w:val="0049049A"/>
    <w:rsid w:val="00491D9E"/>
    <w:rsid w:val="004A2DA7"/>
    <w:rsid w:val="004B0C90"/>
    <w:rsid w:val="004B2BB1"/>
    <w:rsid w:val="004B56B5"/>
    <w:rsid w:val="004C0E34"/>
    <w:rsid w:val="004C549D"/>
    <w:rsid w:val="004C5C48"/>
    <w:rsid w:val="004D297A"/>
    <w:rsid w:val="004D7176"/>
    <w:rsid w:val="00502200"/>
    <w:rsid w:val="005073A5"/>
    <w:rsid w:val="00537E8E"/>
    <w:rsid w:val="00554E60"/>
    <w:rsid w:val="00561459"/>
    <w:rsid w:val="005741DF"/>
    <w:rsid w:val="005A6F66"/>
    <w:rsid w:val="005B276A"/>
    <w:rsid w:val="005B28C0"/>
    <w:rsid w:val="005CBF87"/>
    <w:rsid w:val="005F5968"/>
    <w:rsid w:val="00615C8A"/>
    <w:rsid w:val="006160D7"/>
    <w:rsid w:val="00627061"/>
    <w:rsid w:val="006A414F"/>
    <w:rsid w:val="006B00B2"/>
    <w:rsid w:val="006E663F"/>
    <w:rsid w:val="006E7FB1"/>
    <w:rsid w:val="006F60EA"/>
    <w:rsid w:val="007002BB"/>
    <w:rsid w:val="007055E5"/>
    <w:rsid w:val="007171F5"/>
    <w:rsid w:val="0072275D"/>
    <w:rsid w:val="00741B9E"/>
    <w:rsid w:val="0075395A"/>
    <w:rsid w:val="007555F4"/>
    <w:rsid w:val="007646CD"/>
    <w:rsid w:val="007A3B26"/>
    <w:rsid w:val="007B712D"/>
    <w:rsid w:val="007C0515"/>
    <w:rsid w:val="007C2F04"/>
    <w:rsid w:val="007C7EEE"/>
    <w:rsid w:val="00804977"/>
    <w:rsid w:val="0081437E"/>
    <w:rsid w:val="00821167"/>
    <w:rsid w:val="008346CD"/>
    <w:rsid w:val="008435C9"/>
    <w:rsid w:val="008547E8"/>
    <w:rsid w:val="008932EE"/>
    <w:rsid w:val="008968E2"/>
    <w:rsid w:val="008A16EA"/>
    <w:rsid w:val="008E30BF"/>
    <w:rsid w:val="008F004E"/>
    <w:rsid w:val="00950906"/>
    <w:rsid w:val="00966577"/>
    <w:rsid w:val="00971996"/>
    <w:rsid w:val="009722D7"/>
    <w:rsid w:val="00974ED6"/>
    <w:rsid w:val="00975ED7"/>
    <w:rsid w:val="00984D30"/>
    <w:rsid w:val="009C2E49"/>
    <w:rsid w:val="009D71E8"/>
    <w:rsid w:val="009F4FFA"/>
    <w:rsid w:val="00A21847"/>
    <w:rsid w:val="00A2431F"/>
    <w:rsid w:val="00A4638D"/>
    <w:rsid w:val="00A52AC0"/>
    <w:rsid w:val="00A55016"/>
    <w:rsid w:val="00A93C95"/>
    <w:rsid w:val="00AA4201"/>
    <w:rsid w:val="00AB79AF"/>
    <w:rsid w:val="00AC4211"/>
    <w:rsid w:val="00AD18E4"/>
    <w:rsid w:val="00AD4FA8"/>
    <w:rsid w:val="00AF01E9"/>
    <w:rsid w:val="00AF156F"/>
    <w:rsid w:val="00AF20CA"/>
    <w:rsid w:val="00B168D5"/>
    <w:rsid w:val="00B36D72"/>
    <w:rsid w:val="00B5673B"/>
    <w:rsid w:val="00B66DFA"/>
    <w:rsid w:val="00BA395E"/>
    <w:rsid w:val="00BA625B"/>
    <w:rsid w:val="00BE42B2"/>
    <w:rsid w:val="00BF41F9"/>
    <w:rsid w:val="00C211A3"/>
    <w:rsid w:val="00C3465E"/>
    <w:rsid w:val="00CA3CA0"/>
    <w:rsid w:val="00CA4568"/>
    <w:rsid w:val="00CB3B08"/>
    <w:rsid w:val="00CE2A6C"/>
    <w:rsid w:val="00CF6872"/>
    <w:rsid w:val="00D33FE5"/>
    <w:rsid w:val="00D34038"/>
    <w:rsid w:val="00D43351"/>
    <w:rsid w:val="00D64CAD"/>
    <w:rsid w:val="00DA05AB"/>
    <w:rsid w:val="00DC0488"/>
    <w:rsid w:val="00DD5332"/>
    <w:rsid w:val="00E14942"/>
    <w:rsid w:val="00E36755"/>
    <w:rsid w:val="00E50765"/>
    <w:rsid w:val="00E66558"/>
    <w:rsid w:val="00E7222C"/>
    <w:rsid w:val="00EA0954"/>
    <w:rsid w:val="00EB2955"/>
    <w:rsid w:val="00EC1BBE"/>
    <w:rsid w:val="00EF457D"/>
    <w:rsid w:val="00F00DB3"/>
    <w:rsid w:val="00F121D6"/>
    <w:rsid w:val="00F34C34"/>
    <w:rsid w:val="00F5533F"/>
    <w:rsid w:val="00F80536"/>
    <w:rsid w:val="00F9587B"/>
    <w:rsid w:val="00FA1DC1"/>
    <w:rsid w:val="00FA3DE7"/>
    <w:rsid w:val="00FD6543"/>
    <w:rsid w:val="0550A8D0"/>
    <w:rsid w:val="0B78C88C"/>
    <w:rsid w:val="0BF3D690"/>
    <w:rsid w:val="1901746D"/>
    <w:rsid w:val="1B2EC9EF"/>
    <w:rsid w:val="1B63A1CF"/>
    <w:rsid w:val="1E744481"/>
    <w:rsid w:val="205C375F"/>
    <w:rsid w:val="20AFA47D"/>
    <w:rsid w:val="246DDE35"/>
    <w:rsid w:val="25A860FE"/>
    <w:rsid w:val="2E8D21CA"/>
    <w:rsid w:val="30041820"/>
    <w:rsid w:val="369A87A6"/>
    <w:rsid w:val="388A8FB6"/>
    <w:rsid w:val="3BDEEFB6"/>
    <w:rsid w:val="3ECD2C64"/>
    <w:rsid w:val="44EA2351"/>
    <w:rsid w:val="467AAB99"/>
    <w:rsid w:val="49516963"/>
    <w:rsid w:val="4D1E2795"/>
    <w:rsid w:val="4DB7243D"/>
    <w:rsid w:val="4F54CE24"/>
    <w:rsid w:val="5414BC57"/>
    <w:rsid w:val="54749A8E"/>
    <w:rsid w:val="568B4F00"/>
    <w:rsid w:val="6A2D0A80"/>
    <w:rsid w:val="6A676240"/>
    <w:rsid w:val="6C1B38BD"/>
    <w:rsid w:val="7B5CBBE1"/>
    <w:rsid w:val="7D0DC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0010B06E-20ED-4ED8-A607-BBCE8BEC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basedOn w:val="Normal"/>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character" w:styleId="PlaceholderText">
    <w:name w:val="Placeholder Text"/>
    <w:basedOn w:val="DefaultParagraphFont"/>
    <w:rsid w:val="00B567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98053">
      <w:bodyDiv w:val="1"/>
      <w:marLeft w:val="0"/>
      <w:marRight w:val="0"/>
      <w:marTop w:val="0"/>
      <w:marBottom w:val="0"/>
      <w:divBdr>
        <w:top w:val="none" w:sz="0" w:space="0" w:color="auto"/>
        <w:left w:val="none" w:sz="0" w:space="0" w:color="auto"/>
        <w:bottom w:val="none" w:sz="0" w:space="0" w:color="auto"/>
        <w:right w:val="none" w:sz="0" w:space="0" w:color="auto"/>
      </w:divBdr>
    </w:div>
    <w:div w:id="278879658">
      <w:bodyDiv w:val="1"/>
      <w:marLeft w:val="0"/>
      <w:marRight w:val="0"/>
      <w:marTop w:val="0"/>
      <w:marBottom w:val="0"/>
      <w:divBdr>
        <w:top w:val="none" w:sz="0" w:space="0" w:color="auto"/>
        <w:left w:val="none" w:sz="0" w:space="0" w:color="auto"/>
        <w:bottom w:val="none" w:sz="0" w:space="0" w:color="auto"/>
        <w:right w:val="none" w:sz="0" w:space="0" w:color="auto"/>
      </w:divBdr>
      <w:divsChild>
        <w:div w:id="1075010234">
          <w:marLeft w:val="0"/>
          <w:marRight w:val="4800"/>
          <w:marTop w:val="0"/>
          <w:marBottom w:val="0"/>
          <w:divBdr>
            <w:top w:val="single" w:sz="2" w:space="0" w:color="auto"/>
            <w:left w:val="single" w:sz="2" w:space="0" w:color="auto"/>
            <w:bottom w:val="single" w:sz="2" w:space="0" w:color="auto"/>
            <w:right w:val="single" w:sz="2" w:space="0" w:color="auto"/>
          </w:divBdr>
          <w:divsChild>
            <w:div w:id="249432163">
              <w:marLeft w:val="0"/>
              <w:marRight w:val="0"/>
              <w:marTop w:val="0"/>
              <w:marBottom w:val="0"/>
              <w:divBdr>
                <w:top w:val="single" w:sz="2" w:space="0" w:color="auto"/>
                <w:left w:val="single" w:sz="2" w:space="0" w:color="auto"/>
                <w:bottom w:val="single" w:sz="2" w:space="0" w:color="auto"/>
                <w:right w:val="single" w:sz="2" w:space="0" w:color="auto"/>
              </w:divBdr>
            </w:div>
          </w:divsChild>
        </w:div>
        <w:div w:id="1151407896">
          <w:marLeft w:val="4800"/>
          <w:marRight w:val="4800"/>
          <w:marTop w:val="0"/>
          <w:marBottom w:val="0"/>
          <w:divBdr>
            <w:top w:val="single" w:sz="2" w:space="0" w:color="auto"/>
            <w:left w:val="single" w:sz="2" w:space="0" w:color="auto"/>
            <w:bottom w:val="single" w:sz="2" w:space="0" w:color="auto"/>
            <w:right w:val="single" w:sz="2" w:space="0" w:color="auto"/>
          </w:divBdr>
          <w:divsChild>
            <w:div w:id="1173954611">
              <w:marLeft w:val="0"/>
              <w:marRight w:val="0"/>
              <w:marTop w:val="0"/>
              <w:marBottom w:val="0"/>
              <w:divBdr>
                <w:top w:val="single" w:sz="2" w:space="0" w:color="auto"/>
                <w:left w:val="single" w:sz="2" w:space="0" w:color="auto"/>
                <w:bottom w:val="single" w:sz="2" w:space="0" w:color="auto"/>
                <w:right w:val="single" w:sz="2" w:space="0" w:color="auto"/>
              </w:divBdr>
            </w:div>
          </w:divsChild>
        </w:div>
        <w:div w:id="1299720811">
          <w:marLeft w:val="4800"/>
          <w:marRight w:val="4800"/>
          <w:marTop w:val="0"/>
          <w:marBottom w:val="0"/>
          <w:divBdr>
            <w:top w:val="single" w:sz="2" w:space="0" w:color="auto"/>
            <w:left w:val="single" w:sz="2" w:space="0" w:color="auto"/>
            <w:bottom w:val="single" w:sz="2" w:space="0" w:color="auto"/>
            <w:right w:val="single" w:sz="2" w:space="0" w:color="auto"/>
          </w:divBdr>
          <w:divsChild>
            <w:div w:id="1896499734">
              <w:marLeft w:val="0"/>
              <w:marRight w:val="0"/>
              <w:marTop w:val="0"/>
              <w:marBottom w:val="0"/>
              <w:divBdr>
                <w:top w:val="single" w:sz="2" w:space="0" w:color="auto"/>
                <w:left w:val="single" w:sz="2" w:space="0" w:color="auto"/>
                <w:bottom w:val="single" w:sz="2" w:space="0" w:color="auto"/>
                <w:right w:val="single" w:sz="2" w:space="0" w:color="auto"/>
              </w:divBdr>
            </w:div>
          </w:divsChild>
        </w:div>
        <w:div w:id="27611712">
          <w:marLeft w:val="4800"/>
          <w:marRight w:val="4800"/>
          <w:marTop w:val="0"/>
          <w:marBottom w:val="0"/>
          <w:divBdr>
            <w:top w:val="single" w:sz="2" w:space="0" w:color="auto"/>
            <w:left w:val="single" w:sz="2" w:space="0" w:color="auto"/>
            <w:bottom w:val="single" w:sz="2" w:space="0" w:color="auto"/>
            <w:right w:val="single" w:sz="2" w:space="0" w:color="auto"/>
          </w:divBdr>
          <w:divsChild>
            <w:div w:id="17778681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93712079">
      <w:bodyDiv w:val="1"/>
      <w:marLeft w:val="0"/>
      <w:marRight w:val="0"/>
      <w:marTop w:val="0"/>
      <w:marBottom w:val="0"/>
      <w:divBdr>
        <w:top w:val="none" w:sz="0" w:space="0" w:color="auto"/>
        <w:left w:val="none" w:sz="0" w:space="0" w:color="auto"/>
        <w:bottom w:val="none" w:sz="0" w:space="0" w:color="auto"/>
        <w:right w:val="none" w:sz="0" w:space="0" w:color="auto"/>
      </w:divBdr>
    </w:div>
    <w:div w:id="1406799774">
      <w:bodyDiv w:val="1"/>
      <w:marLeft w:val="0"/>
      <w:marRight w:val="0"/>
      <w:marTop w:val="0"/>
      <w:marBottom w:val="0"/>
      <w:divBdr>
        <w:top w:val="none" w:sz="0" w:space="0" w:color="auto"/>
        <w:left w:val="none" w:sz="0" w:space="0" w:color="auto"/>
        <w:bottom w:val="none" w:sz="0" w:space="0" w:color="auto"/>
        <w:right w:val="none" w:sz="0" w:space="0" w:color="auto"/>
      </w:divBdr>
      <w:divsChild>
        <w:div w:id="1175077136">
          <w:marLeft w:val="0"/>
          <w:marRight w:val="4800"/>
          <w:marTop w:val="0"/>
          <w:marBottom w:val="0"/>
          <w:divBdr>
            <w:top w:val="single" w:sz="2" w:space="0" w:color="auto"/>
            <w:left w:val="single" w:sz="2" w:space="0" w:color="auto"/>
            <w:bottom w:val="single" w:sz="2" w:space="0" w:color="auto"/>
            <w:right w:val="single" w:sz="2" w:space="0" w:color="auto"/>
          </w:divBdr>
          <w:divsChild>
            <w:div w:id="1869021483">
              <w:marLeft w:val="0"/>
              <w:marRight w:val="0"/>
              <w:marTop w:val="0"/>
              <w:marBottom w:val="0"/>
              <w:divBdr>
                <w:top w:val="single" w:sz="2" w:space="0" w:color="auto"/>
                <w:left w:val="single" w:sz="2" w:space="0" w:color="auto"/>
                <w:bottom w:val="single" w:sz="2" w:space="0" w:color="auto"/>
                <w:right w:val="single" w:sz="2" w:space="0" w:color="auto"/>
              </w:divBdr>
            </w:div>
          </w:divsChild>
        </w:div>
        <w:div w:id="1979845186">
          <w:marLeft w:val="4800"/>
          <w:marRight w:val="4800"/>
          <w:marTop w:val="0"/>
          <w:marBottom w:val="0"/>
          <w:divBdr>
            <w:top w:val="single" w:sz="2" w:space="0" w:color="auto"/>
            <w:left w:val="single" w:sz="2" w:space="0" w:color="auto"/>
            <w:bottom w:val="single" w:sz="2" w:space="0" w:color="auto"/>
            <w:right w:val="single" w:sz="2" w:space="0" w:color="auto"/>
          </w:divBdr>
          <w:divsChild>
            <w:div w:id="408114702">
              <w:marLeft w:val="0"/>
              <w:marRight w:val="0"/>
              <w:marTop w:val="0"/>
              <w:marBottom w:val="0"/>
              <w:divBdr>
                <w:top w:val="single" w:sz="2" w:space="0" w:color="auto"/>
                <w:left w:val="single" w:sz="2" w:space="0" w:color="auto"/>
                <w:bottom w:val="single" w:sz="2" w:space="0" w:color="auto"/>
                <w:right w:val="single" w:sz="2" w:space="0" w:color="auto"/>
              </w:divBdr>
            </w:div>
          </w:divsChild>
        </w:div>
        <w:div w:id="1048341584">
          <w:marLeft w:val="4800"/>
          <w:marRight w:val="4800"/>
          <w:marTop w:val="0"/>
          <w:marBottom w:val="0"/>
          <w:divBdr>
            <w:top w:val="single" w:sz="2" w:space="0" w:color="auto"/>
            <w:left w:val="single" w:sz="2" w:space="0" w:color="auto"/>
            <w:bottom w:val="single" w:sz="2" w:space="0" w:color="auto"/>
            <w:right w:val="single" w:sz="2" w:space="0" w:color="auto"/>
          </w:divBdr>
          <w:divsChild>
            <w:div w:id="358163510">
              <w:marLeft w:val="0"/>
              <w:marRight w:val="0"/>
              <w:marTop w:val="0"/>
              <w:marBottom w:val="0"/>
              <w:divBdr>
                <w:top w:val="single" w:sz="2" w:space="0" w:color="auto"/>
                <w:left w:val="single" w:sz="2" w:space="0" w:color="auto"/>
                <w:bottom w:val="single" w:sz="2" w:space="0" w:color="auto"/>
                <w:right w:val="single" w:sz="2" w:space="0" w:color="auto"/>
              </w:divBdr>
            </w:div>
          </w:divsChild>
        </w:div>
        <w:div w:id="972949657">
          <w:marLeft w:val="4800"/>
          <w:marRight w:val="4800"/>
          <w:marTop w:val="0"/>
          <w:marBottom w:val="0"/>
          <w:divBdr>
            <w:top w:val="single" w:sz="2" w:space="0" w:color="auto"/>
            <w:left w:val="single" w:sz="2" w:space="0" w:color="auto"/>
            <w:bottom w:val="single" w:sz="2" w:space="0" w:color="auto"/>
            <w:right w:val="single" w:sz="2" w:space="0" w:color="auto"/>
          </w:divBdr>
          <w:divsChild>
            <w:div w:id="14973020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19862009">
      <w:bodyDiv w:val="1"/>
      <w:marLeft w:val="0"/>
      <w:marRight w:val="0"/>
      <w:marTop w:val="0"/>
      <w:marBottom w:val="0"/>
      <w:divBdr>
        <w:top w:val="none" w:sz="0" w:space="0" w:color="auto"/>
        <w:left w:val="none" w:sz="0" w:space="0" w:color="auto"/>
        <w:bottom w:val="none" w:sz="0" w:space="0" w:color="auto"/>
        <w:right w:val="none" w:sz="0" w:space="0" w:color="auto"/>
      </w:divBdr>
      <w:divsChild>
        <w:div w:id="814223527">
          <w:marLeft w:val="0"/>
          <w:marRight w:val="4800"/>
          <w:marTop w:val="0"/>
          <w:marBottom w:val="0"/>
          <w:divBdr>
            <w:top w:val="single" w:sz="2" w:space="0" w:color="auto"/>
            <w:left w:val="single" w:sz="2" w:space="0" w:color="auto"/>
            <w:bottom w:val="single" w:sz="2" w:space="0" w:color="auto"/>
            <w:right w:val="single" w:sz="2" w:space="0" w:color="auto"/>
          </w:divBdr>
          <w:divsChild>
            <w:div w:id="1622295735">
              <w:marLeft w:val="0"/>
              <w:marRight w:val="0"/>
              <w:marTop w:val="0"/>
              <w:marBottom w:val="0"/>
              <w:divBdr>
                <w:top w:val="single" w:sz="2" w:space="0" w:color="auto"/>
                <w:left w:val="single" w:sz="2" w:space="0" w:color="auto"/>
                <w:bottom w:val="single" w:sz="2" w:space="0" w:color="auto"/>
                <w:right w:val="single" w:sz="2" w:space="0" w:color="auto"/>
              </w:divBdr>
            </w:div>
          </w:divsChild>
        </w:div>
        <w:div w:id="337074258">
          <w:marLeft w:val="4800"/>
          <w:marRight w:val="4800"/>
          <w:marTop w:val="0"/>
          <w:marBottom w:val="0"/>
          <w:divBdr>
            <w:top w:val="single" w:sz="2" w:space="0" w:color="auto"/>
            <w:left w:val="single" w:sz="2" w:space="0" w:color="auto"/>
            <w:bottom w:val="single" w:sz="2" w:space="0" w:color="auto"/>
            <w:right w:val="single" w:sz="2" w:space="0" w:color="auto"/>
          </w:divBdr>
          <w:divsChild>
            <w:div w:id="13526109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90486588">
      <w:bodyDiv w:val="1"/>
      <w:marLeft w:val="0"/>
      <w:marRight w:val="0"/>
      <w:marTop w:val="0"/>
      <w:marBottom w:val="0"/>
      <w:divBdr>
        <w:top w:val="none" w:sz="0" w:space="0" w:color="auto"/>
        <w:left w:val="none" w:sz="0" w:space="0" w:color="auto"/>
        <w:bottom w:val="none" w:sz="0" w:space="0" w:color="auto"/>
        <w:right w:val="none" w:sz="0" w:space="0" w:color="auto"/>
      </w:divBdr>
    </w:div>
    <w:div w:id="19094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agicbreakfast.com" TargetMode="External"/><Relationship Id="rId4" Type="http://schemas.openxmlformats.org/officeDocument/2006/relationships/settings" Target="settings.xml"/><Relationship Id="rId9" Type="http://schemas.openxmlformats.org/officeDocument/2006/relationships/hyperlink" Target="https://educationendowmentfoundation.org.uk/news/why-arts-education-matt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BB945-06B3-4352-88F8-D7D8FA313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8</Pages>
  <Words>2417</Words>
  <Characters>12258</Characters>
  <Application>Microsoft Office Word</Application>
  <DocSecurity>0</DocSecurity>
  <Lines>255</Lines>
  <Paragraphs>163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dc:description>Master-ET-v3.8</dc:description>
  <cp:lastModifiedBy>David Potter</cp:lastModifiedBy>
  <cp:revision>4</cp:revision>
  <cp:lastPrinted>2024-12-04T14:49:00Z</cp:lastPrinted>
  <dcterms:created xsi:type="dcterms:W3CDTF">2025-12-08T15:26:00Z</dcterms:created>
  <dcterms:modified xsi:type="dcterms:W3CDTF">2025-12-11T10:20:00Z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