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01C327B" w14:textId="77777777" w:rsidR="00F3303A" w:rsidRDefault="00892BBF" w:rsidP="00F3303A">
      <w:pPr>
        <w:overflowPunct/>
        <w:autoSpaceDE/>
        <w:adjustRightInd/>
        <w:spacing w:before="100" w:beforeAutospacing="1" w:after="100" w:afterAutospacing="1" w:line="360" w:lineRule="atLeast"/>
        <w:ind w:left="80"/>
        <w:jc w:val="center"/>
        <w:rPr>
          <w:rFonts w:ascii="Calibri" w:hAnsi="Calibri" w:cs="Arial"/>
          <w:b/>
          <w:sz w:val="28"/>
          <w:szCs w:val="28"/>
          <w:u w:val="single"/>
        </w:rPr>
      </w:pPr>
      <w:r w:rsidRPr="00DA368B">
        <w:rPr>
          <w:rFonts w:ascii="Arial" w:hAnsi="Arial" w:cs="Arial"/>
          <w:b/>
          <w:bCs/>
          <w:noProof/>
          <w:position w:val="-15"/>
          <w:sz w:val="24"/>
          <w:szCs w:val="24"/>
          <w:lang w:val="en-GB" w:eastAsia="en-GB"/>
        </w:rPr>
        <w:drawing>
          <wp:inline distT="0" distB="0" distL="0" distR="0" wp14:anchorId="7F5ABD5B" wp14:editId="571F5194">
            <wp:extent cx="1552575" cy="1200150"/>
            <wp:effectExtent l="0" t="0" r="9525" b="0"/>
            <wp:docPr id="1" name="Picture 1" descr="middlefield logo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iddlefield logo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552575" cy="1200150"/>
                    </a:xfrm>
                    <a:prstGeom prst="rect">
                      <a:avLst/>
                    </a:prstGeom>
                    <a:noFill/>
                    <a:ln>
                      <a:noFill/>
                    </a:ln>
                  </pic:spPr>
                </pic:pic>
              </a:graphicData>
            </a:graphic>
          </wp:inline>
        </w:drawing>
      </w:r>
    </w:p>
    <w:p w14:paraId="44C959A5" w14:textId="37982D8D" w:rsidR="00F3303A" w:rsidRDefault="00F3303A" w:rsidP="00F3303A">
      <w:pPr>
        <w:overflowPunct/>
        <w:autoSpaceDE/>
        <w:adjustRightInd/>
        <w:spacing w:before="100" w:beforeAutospacing="1" w:after="100" w:afterAutospacing="1" w:line="360" w:lineRule="atLeast"/>
        <w:ind w:left="80"/>
        <w:jc w:val="center"/>
        <w:rPr>
          <w:rFonts w:ascii="Calibri" w:hAnsi="Calibri" w:cs="Arial"/>
          <w:color w:val="000000"/>
          <w:sz w:val="22"/>
          <w:szCs w:val="22"/>
          <w:lang w:val="en" w:eastAsia="en-GB"/>
        </w:rPr>
      </w:pPr>
      <w:r>
        <w:rPr>
          <w:rFonts w:ascii="Calibri" w:hAnsi="Calibri" w:cs="Arial"/>
          <w:b/>
          <w:sz w:val="28"/>
          <w:szCs w:val="28"/>
          <w:u w:val="single"/>
        </w:rPr>
        <w:t>Middlefield Community Primary School SEND Policy 20</w:t>
      </w:r>
      <w:r w:rsidR="003361D8">
        <w:rPr>
          <w:rFonts w:ascii="Calibri" w:hAnsi="Calibri" w:cs="Arial"/>
          <w:b/>
          <w:sz w:val="28"/>
          <w:szCs w:val="28"/>
          <w:u w:val="single"/>
        </w:rPr>
        <w:t>2</w:t>
      </w:r>
      <w:r w:rsidR="00610C21">
        <w:rPr>
          <w:rFonts w:ascii="Calibri" w:hAnsi="Calibri" w:cs="Arial"/>
          <w:b/>
          <w:sz w:val="28"/>
          <w:szCs w:val="28"/>
          <w:u w:val="single"/>
        </w:rPr>
        <w:t>6</w:t>
      </w:r>
      <w:r w:rsidR="003361D8">
        <w:rPr>
          <w:rFonts w:ascii="Calibri" w:hAnsi="Calibri" w:cs="Arial"/>
          <w:b/>
          <w:sz w:val="28"/>
          <w:szCs w:val="28"/>
          <w:u w:val="single"/>
        </w:rPr>
        <w:t>/2</w:t>
      </w:r>
      <w:r w:rsidR="00610C21">
        <w:rPr>
          <w:rFonts w:ascii="Calibri" w:hAnsi="Calibri" w:cs="Arial"/>
          <w:b/>
          <w:sz w:val="28"/>
          <w:szCs w:val="28"/>
          <w:u w:val="single"/>
        </w:rPr>
        <w:t>7</w:t>
      </w:r>
    </w:p>
    <w:p w14:paraId="31D5B1B8" w14:textId="226343D0" w:rsidR="00F3303A" w:rsidRPr="00035021" w:rsidRDefault="00F3303A" w:rsidP="00035021">
      <w:pPr>
        <w:overflowPunct/>
        <w:autoSpaceDE/>
        <w:adjustRightInd/>
        <w:spacing w:before="100" w:beforeAutospacing="1" w:after="100" w:afterAutospacing="1" w:line="360" w:lineRule="atLeast"/>
        <w:jc w:val="both"/>
        <w:rPr>
          <w:rFonts w:asciiTheme="minorHAnsi" w:hAnsiTheme="minorHAnsi" w:cstheme="minorHAnsi"/>
          <w:color w:val="000000"/>
          <w:sz w:val="24"/>
          <w:szCs w:val="24"/>
          <w:lang w:val="en" w:eastAsia="en-GB"/>
        </w:rPr>
      </w:pPr>
      <w:r w:rsidRPr="00035021">
        <w:rPr>
          <w:rFonts w:asciiTheme="minorHAnsi" w:hAnsiTheme="minorHAnsi" w:cstheme="minorHAnsi"/>
          <w:sz w:val="24"/>
          <w:szCs w:val="24"/>
        </w:rPr>
        <w:t xml:space="preserve">The </w:t>
      </w:r>
      <w:r w:rsidR="00A95934" w:rsidRPr="00035021">
        <w:rPr>
          <w:rFonts w:asciiTheme="minorHAnsi" w:hAnsiTheme="minorHAnsi" w:cstheme="minorHAnsi"/>
          <w:sz w:val="24"/>
          <w:szCs w:val="24"/>
        </w:rPr>
        <w:t>SENCO at</w:t>
      </w:r>
      <w:r w:rsidR="00F976CB" w:rsidRPr="00035021">
        <w:rPr>
          <w:rFonts w:asciiTheme="minorHAnsi" w:hAnsiTheme="minorHAnsi" w:cstheme="minorHAnsi"/>
          <w:sz w:val="24"/>
          <w:szCs w:val="24"/>
        </w:rPr>
        <w:t xml:space="preserve"> Middlefield Community School is </w:t>
      </w:r>
      <w:proofErr w:type="spellStart"/>
      <w:r w:rsidR="00F976CB" w:rsidRPr="00035021">
        <w:rPr>
          <w:rFonts w:asciiTheme="minorHAnsi" w:hAnsiTheme="minorHAnsi" w:cstheme="minorHAnsi"/>
          <w:b/>
          <w:bCs/>
          <w:sz w:val="24"/>
          <w:szCs w:val="24"/>
        </w:rPr>
        <w:t>Mrs</w:t>
      </w:r>
      <w:proofErr w:type="spellEnd"/>
      <w:r w:rsidR="00F976CB" w:rsidRPr="00035021">
        <w:rPr>
          <w:rFonts w:asciiTheme="minorHAnsi" w:hAnsiTheme="minorHAnsi" w:cstheme="minorHAnsi"/>
          <w:b/>
          <w:bCs/>
          <w:sz w:val="24"/>
          <w:szCs w:val="24"/>
        </w:rPr>
        <w:t xml:space="preserve"> E Wood.</w:t>
      </w:r>
      <w:r w:rsidR="00D2409E">
        <w:rPr>
          <w:rFonts w:asciiTheme="minorHAnsi" w:hAnsiTheme="minorHAnsi" w:cstheme="minorHAnsi"/>
          <w:b/>
          <w:bCs/>
          <w:sz w:val="24"/>
          <w:szCs w:val="24"/>
        </w:rPr>
        <w:t xml:space="preserve"> </w:t>
      </w:r>
      <w:r w:rsidR="00F976CB" w:rsidRPr="00035021">
        <w:rPr>
          <w:rFonts w:asciiTheme="minorHAnsi" w:hAnsiTheme="minorHAnsi" w:cstheme="minorHAnsi"/>
          <w:sz w:val="24"/>
          <w:szCs w:val="24"/>
        </w:rPr>
        <w:t>S</w:t>
      </w:r>
      <w:r w:rsidRPr="00035021">
        <w:rPr>
          <w:rFonts w:asciiTheme="minorHAnsi" w:hAnsiTheme="minorHAnsi" w:cstheme="minorHAnsi"/>
          <w:sz w:val="24"/>
          <w:szCs w:val="24"/>
        </w:rPr>
        <w:t>he can be contacted directl</w:t>
      </w:r>
      <w:r w:rsidR="00F976CB" w:rsidRPr="00035021">
        <w:rPr>
          <w:rFonts w:asciiTheme="minorHAnsi" w:hAnsiTheme="minorHAnsi" w:cstheme="minorHAnsi"/>
          <w:sz w:val="24"/>
          <w:szCs w:val="24"/>
        </w:rPr>
        <w:t>y at the school on 0151 486 4106</w:t>
      </w:r>
      <w:r w:rsidRPr="00035021">
        <w:rPr>
          <w:rFonts w:asciiTheme="minorHAnsi" w:hAnsiTheme="minorHAnsi" w:cstheme="minorHAnsi"/>
          <w:sz w:val="24"/>
          <w:szCs w:val="24"/>
        </w:rPr>
        <w:t xml:space="preserve"> or v</w:t>
      </w:r>
      <w:r w:rsidR="00F976CB" w:rsidRPr="00035021">
        <w:rPr>
          <w:rFonts w:asciiTheme="minorHAnsi" w:hAnsiTheme="minorHAnsi" w:cstheme="minorHAnsi"/>
          <w:sz w:val="24"/>
          <w:szCs w:val="24"/>
        </w:rPr>
        <w:t xml:space="preserve">ia email at </w:t>
      </w:r>
      <w:proofErr w:type="gramStart"/>
      <w:r w:rsidR="00F976CB" w:rsidRPr="00035021">
        <w:rPr>
          <w:rFonts w:asciiTheme="minorHAnsi" w:hAnsiTheme="minorHAnsi" w:cstheme="minorHAnsi"/>
          <w:sz w:val="24"/>
          <w:szCs w:val="24"/>
        </w:rPr>
        <w:t>e.wood@middlefield</w:t>
      </w:r>
      <w:r w:rsidRPr="00035021">
        <w:rPr>
          <w:rFonts w:asciiTheme="minorHAnsi" w:hAnsiTheme="minorHAnsi" w:cstheme="minorHAnsi"/>
          <w:sz w:val="24"/>
          <w:szCs w:val="24"/>
        </w:rPr>
        <w:t>.</w:t>
      </w:r>
      <w:r w:rsidR="00F976CB" w:rsidRPr="00035021">
        <w:rPr>
          <w:rFonts w:asciiTheme="minorHAnsi" w:hAnsiTheme="minorHAnsi" w:cstheme="minorHAnsi"/>
          <w:sz w:val="24"/>
          <w:szCs w:val="24"/>
        </w:rPr>
        <w:t>liverpool.sch.uk</w:t>
      </w:r>
      <w:r w:rsidRPr="00035021">
        <w:rPr>
          <w:rFonts w:asciiTheme="minorHAnsi" w:hAnsiTheme="minorHAnsi" w:cstheme="minorHAnsi"/>
          <w:color w:val="000000"/>
          <w:sz w:val="24"/>
          <w:szCs w:val="24"/>
          <w:lang w:val="en" w:eastAsia="en-GB"/>
        </w:rPr>
        <w:t> </w:t>
      </w:r>
      <w:r w:rsidR="00D16292" w:rsidRPr="00035021">
        <w:rPr>
          <w:rFonts w:asciiTheme="minorHAnsi" w:hAnsiTheme="minorHAnsi" w:cstheme="minorHAnsi"/>
          <w:color w:val="000000"/>
          <w:sz w:val="24"/>
          <w:szCs w:val="24"/>
          <w:lang w:val="en" w:eastAsia="en-GB"/>
        </w:rPr>
        <w:t>.</w:t>
      </w:r>
      <w:proofErr w:type="gramEnd"/>
    </w:p>
    <w:p w14:paraId="69878072" w14:textId="603B395B" w:rsidR="00F3303A" w:rsidRPr="00035021" w:rsidRDefault="00F3303A" w:rsidP="00035021">
      <w:pPr>
        <w:pStyle w:val="Default"/>
        <w:spacing w:after="76"/>
        <w:jc w:val="both"/>
        <w:rPr>
          <w:rFonts w:asciiTheme="minorHAnsi" w:hAnsiTheme="minorHAnsi" w:cstheme="minorHAnsi"/>
          <w:b/>
          <w:lang w:val="en"/>
        </w:rPr>
      </w:pPr>
      <w:r w:rsidRPr="00035021">
        <w:rPr>
          <w:rFonts w:asciiTheme="minorHAnsi" w:hAnsiTheme="minorHAnsi" w:cstheme="minorHAnsi"/>
          <w:b/>
        </w:rPr>
        <w:t>The poli</w:t>
      </w:r>
      <w:r w:rsidR="00D16292" w:rsidRPr="00035021">
        <w:rPr>
          <w:rFonts w:asciiTheme="minorHAnsi" w:hAnsiTheme="minorHAnsi" w:cstheme="minorHAnsi"/>
          <w:b/>
        </w:rPr>
        <w:t>cy was p</w:t>
      </w:r>
      <w:r w:rsidR="00F976CB" w:rsidRPr="00035021">
        <w:rPr>
          <w:rFonts w:asciiTheme="minorHAnsi" w:hAnsiTheme="minorHAnsi" w:cstheme="minorHAnsi"/>
          <w:b/>
        </w:rPr>
        <w:t xml:space="preserve">roduced on: </w:t>
      </w:r>
      <w:r w:rsidR="00610C21">
        <w:rPr>
          <w:rFonts w:asciiTheme="minorHAnsi" w:hAnsiTheme="minorHAnsi" w:cstheme="minorHAnsi"/>
          <w:b/>
        </w:rPr>
        <w:t>28</w:t>
      </w:r>
      <w:r w:rsidR="00F976CB" w:rsidRPr="00035021">
        <w:rPr>
          <w:rFonts w:asciiTheme="minorHAnsi" w:hAnsiTheme="minorHAnsi" w:cstheme="minorHAnsi"/>
          <w:b/>
          <w:vertAlign w:val="superscript"/>
        </w:rPr>
        <w:t>th</w:t>
      </w:r>
      <w:r w:rsidR="00F976CB" w:rsidRPr="00035021">
        <w:rPr>
          <w:rFonts w:asciiTheme="minorHAnsi" w:hAnsiTheme="minorHAnsi" w:cstheme="minorHAnsi"/>
          <w:b/>
        </w:rPr>
        <w:t xml:space="preserve"> </w:t>
      </w:r>
      <w:r w:rsidR="00450997" w:rsidRPr="00035021">
        <w:rPr>
          <w:rFonts w:asciiTheme="minorHAnsi" w:hAnsiTheme="minorHAnsi" w:cstheme="minorHAnsi"/>
          <w:b/>
        </w:rPr>
        <w:t>Septem</w:t>
      </w:r>
      <w:r w:rsidR="00F976CB" w:rsidRPr="00035021">
        <w:rPr>
          <w:rFonts w:asciiTheme="minorHAnsi" w:hAnsiTheme="minorHAnsi" w:cstheme="minorHAnsi"/>
          <w:b/>
        </w:rPr>
        <w:t>ber 20</w:t>
      </w:r>
      <w:r w:rsidR="00832C02" w:rsidRPr="00035021">
        <w:rPr>
          <w:rFonts w:asciiTheme="minorHAnsi" w:hAnsiTheme="minorHAnsi" w:cstheme="minorHAnsi"/>
          <w:b/>
        </w:rPr>
        <w:t>2</w:t>
      </w:r>
      <w:r w:rsidR="00610C21">
        <w:rPr>
          <w:rFonts w:asciiTheme="minorHAnsi" w:hAnsiTheme="minorHAnsi" w:cstheme="minorHAnsi"/>
          <w:b/>
        </w:rPr>
        <w:t>6</w:t>
      </w:r>
      <w:r w:rsidR="00F976CB" w:rsidRPr="00035021">
        <w:rPr>
          <w:rFonts w:asciiTheme="minorHAnsi" w:hAnsiTheme="minorHAnsi" w:cstheme="minorHAnsi"/>
          <w:b/>
        </w:rPr>
        <w:t xml:space="preserve"> by Mrs E Wood.</w:t>
      </w:r>
      <w:r w:rsidRPr="00035021">
        <w:rPr>
          <w:rFonts w:asciiTheme="minorHAnsi" w:hAnsiTheme="minorHAnsi" w:cstheme="minorHAnsi"/>
          <w:b/>
        </w:rPr>
        <w:t xml:space="preserve"> It will be </w:t>
      </w:r>
      <w:r w:rsidR="00F976CB" w:rsidRPr="00035021">
        <w:rPr>
          <w:rFonts w:asciiTheme="minorHAnsi" w:hAnsiTheme="minorHAnsi" w:cstheme="minorHAnsi"/>
          <w:b/>
        </w:rPr>
        <w:t xml:space="preserve">reviewed on: </w:t>
      </w:r>
      <w:r w:rsidR="00610C21">
        <w:rPr>
          <w:rFonts w:asciiTheme="minorHAnsi" w:hAnsiTheme="minorHAnsi" w:cstheme="minorHAnsi"/>
          <w:b/>
        </w:rPr>
        <w:t>28</w:t>
      </w:r>
      <w:r w:rsidR="00F976CB" w:rsidRPr="00035021">
        <w:rPr>
          <w:rFonts w:asciiTheme="minorHAnsi" w:hAnsiTheme="minorHAnsi" w:cstheme="minorHAnsi"/>
          <w:b/>
          <w:vertAlign w:val="superscript"/>
        </w:rPr>
        <w:t>th</w:t>
      </w:r>
      <w:r w:rsidR="00F976CB" w:rsidRPr="00035021">
        <w:rPr>
          <w:rFonts w:asciiTheme="minorHAnsi" w:hAnsiTheme="minorHAnsi" w:cstheme="minorHAnsi"/>
          <w:b/>
        </w:rPr>
        <w:t xml:space="preserve"> </w:t>
      </w:r>
      <w:r w:rsidR="00450997" w:rsidRPr="00035021">
        <w:rPr>
          <w:rFonts w:asciiTheme="minorHAnsi" w:hAnsiTheme="minorHAnsi" w:cstheme="minorHAnsi"/>
          <w:b/>
        </w:rPr>
        <w:t>September</w:t>
      </w:r>
      <w:r w:rsidR="00F976CB" w:rsidRPr="00035021">
        <w:rPr>
          <w:rFonts w:asciiTheme="minorHAnsi" w:hAnsiTheme="minorHAnsi" w:cstheme="minorHAnsi"/>
          <w:b/>
        </w:rPr>
        <w:t xml:space="preserve"> 20</w:t>
      </w:r>
      <w:r w:rsidR="00450997" w:rsidRPr="00035021">
        <w:rPr>
          <w:rFonts w:asciiTheme="minorHAnsi" w:hAnsiTheme="minorHAnsi" w:cstheme="minorHAnsi"/>
          <w:b/>
        </w:rPr>
        <w:t>2</w:t>
      </w:r>
      <w:r w:rsidR="00610C21">
        <w:rPr>
          <w:rFonts w:asciiTheme="minorHAnsi" w:hAnsiTheme="minorHAnsi" w:cstheme="minorHAnsi"/>
          <w:b/>
        </w:rPr>
        <w:t>7</w:t>
      </w:r>
    </w:p>
    <w:p w14:paraId="3CFAEADC" w14:textId="76776AAF" w:rsidR="00F976CB" w:rsidRPr="00035021" w:rsidRDefault="00D16292" w:rsidP="00035021">
      <w:pPr>
        <w:pStyle w:val="ListParagraph"/>
        <w:suppressAutoHyphens/>
        <w:spacing w:before="100" w:beforeAutospacing="1" w:after="100" w:afterAutospacing="1" w:line="360" w:lineRule="atLeast"/>
        <w:ind w:left="360"/>
        <w:jc w:val="both"/>
        <w:rPr>
          <w:rFonts w:asciiTheme="minorHAnsi" w:hAnsiTheme="minorHAnsi" w:cstheme="minorHAnsi"/>
          <w:u w:val="single"/>
        </w:rPr>
      </w:pPr>
      <w:r w:rsidRPr="00035021">
        <w:rPr>
          <w:rFonts w:asciiTheme="minorHAnsi" w:hAnsiTheme="minorHAnsi" w:cstheme="minorHAnsi"/>
          <w:b/>
          <w:color w:val="000000"/>
          <w:u w:val="single"/>
          <w:lang w:val="en"/>
        </w:rPr>
        <w:t>Aims and objectives of Middlefield Community Primary School in relation to SEN provision.</w:t>
      </w:r>
    </w:p>
    <w:p w14:paraId="0110DF9B" w14:textId="77777777" w:rsidR="00F3303A" w:rsidRPr="00035021" w:rsidRDefault="00F3303A" w:rsidP="00D2409E">
      <w:pPr>
        <w:numPr>
          <w:ilvl w:val="0"/>
          <w:numId w:val="4"/>
        </w:numPr>
        <w:suppressAutoHyphens/>
        <w:overflowPunct/>
        <w:autoSpaceDE/>
        <w:autoSpaceDN/>
        <w:adjustRightInd/>
        <w:spacing w:before="100" w:beforeAutospacing="1" w:after="100" w:afterAutospacing="1"/>
        <w:ind w:left="714" w:hanging="357"/>
        <w:jc w:val="both"/>
        <w:rPr>
          <w:rFonts w:asciiTheme="minorHAnsi" w:hAnsiTheme="minorHAnsi" w:cstheme="minorHAnsi"/>
          <w:sz w:val="24"/>
          <w:szCs w:val="24"/>
        </w:rPr>
      </w:pPr>
      <w:r w:rsidRPr="00035021">
        <w:rPr>
          <w:rFonts w:asciiTheme="minorHAnsi" w:hAnsiTheme="minorHAnsi" w:cstheme="minorHAnsi"/>
          <w:sz w:val="24"/>
          <w:szCs w:val="24"/>
        </w:rPr>
        <w:t>To create an ethos and educational environment that is person centered and has the views and needs of the child/young person at its heart along with their families/carers.</w:t>
      </w:r>
    </w:p>
    <w:p w14:paraId="7F5EDD13" w14:textId="77777777" w:rsidR="00F3303A" w:rsidRPr="00035021" w:rsidRDefault="00F3303A" w:rsidP="00D2409E">
      <w:pPr>
        <w:numPr>
          <w:ilvl w:val="0"/>
          <w:numId w:val="4"/>
        </w:numPr>
        <w:suppressAutoHyphens/>
        <w:overflowPunct/>
        <w:autoSpaceDN/>
        <w:adjustRightInd/>
        <w:ind w:left="714" w:hanging="357"/>
        <w:jc w:val="both"/>
        <w:rPr>
          <w:rFonts w:asciiTheme="minorHAnsi" w:hAnsiTheme="minorHAnsi" w:cstheme="minorHAnsi"/>
          <w:sz w:val="24"/>
          <w:szCs w:val="24"/>
        </w:rPr>
      </w:pPr>
      <w:r w:rsidRPr="00035021">
        <w:rPr>
          <w:rFonts w:asciiTheme="minorHAnsi" w:hAnsiTheme="minorHAnsi" w:cstheme="minorHAnsi"/>
          <w:sz w:val="24"/>
          <w:szCs w:val="24"/>
        </w:rPr>
        <w:t>To encourage a strong focus on high aspirations and on improving outcomes for children and young people with SEN which will enable them to succeed in their education and make a successful transition into adulthood.</w:t>
      </w:r>
    </w:p>
    <w:p w14:paraId="755422B4" w14:textId="18AB0E1C" w:rsidR="00F3303A" w:rsidRPr="00035021" w:rsidRDefault="00F3303A" w:rsidP="00D2409E">
      <w:pPr>
        <w:numPr>
          <w:ilvl w:val="0"/>
          <w:numId w:val="4"/>
        </w:numPr>
        <w:suppressAutoHyphens/>
        <w:overflowPunct/>
        <w:autoSpaceDN/>
        <w:adjustRightInd/>
        <w:ind w:left="714" w:hanging="357"/>
        <w:jc w:val="both"/>
        <w:rPr>
          <w:rFonts w:asciiTheme="minorHAnsi" w:hAnsiTheme="minorHAnsi" w:cstheme="minorHAnsi"/>
          <w:sz w:val="24"/>
          <w:szCs w:val="24"/>
        </w:rPr>
      </w:pPr>
      <w:r w:rsidRPr="00035021">
        <w:rPr>
          <w:rFonts w:asciiTheme="minorHAnsi" w:hAnsiTheme="minorHAnsi" w:cstheme="minorHAnsi"/>
          <w:color w:val="000000"/>
          <w:sz w:val="24"/>
          <w:szCs w:val="24"/>
          <w:lang w:val="en" w:eastAsia="en-GB"/>
        </w:rPr>
        <w:t>To reflect the New Code of Practice (2014) in stating that teachers are responsible and accountable for the progress and development of the pupils in their class, including where pupils access support from teaching assistants or specialist staff. (p86, para 6.33).</w:t>
      </w:r>
      <w:r w:rsidR="00035021">
        <w:rPr>
          <w:rFonts w:asciiTheme="minorHAnsi" w:hAnsiTheme="minorHAnsi" w:cstheme="minorHAnsi"/>
          <w:color w:val="000000"/>
          <w:sz w:val="24"/>
          <w:szCs w:val="24"/>
          <w:lang w:val="en" w:eastAsia="en-GB"/>
        </w:rPr>
        <w:t xml:space="preserve"> </w:t>
      </w:r>
      <w:r w:rsidRPr="00035021">
        <w:rPr>
          <w:rFonts w:asciiTheme="minorHAnsi" w:hAnsiTheme="minorHAnsi" w:cstheme="minorHAnsi"/>
          <w:color w:val="000000"/>
          <w:sz w:val="24"/>
          <w:szCs w:val="24"/>
          <w:lang w:val="en" w:eastAsia="en-GB"/>
        </w:rPr>
        <w:t xml:space="preserve">Every teacher is a teacher of every child or young person including those with </w:t>
      </w:r>
      <w:r w:rsidRPr="00035021">
        <w:rPr>
          <w:rFonts w:asciiTheme="minorHAnsi" w:hAnsiTheme="minorHAnsi" w:cstheme="minorHAnsi"/>
          <w:sz w:val="24"/>
          <w:szCs w:val="24"/>
          <w:lang w:val="en" w:eastAsia="en-GB"/>
        </w:rPr>
        <w:t>special educational needs or disabilities.</w:t>
      </w:r>
    </w:p>
    <w:p w14:paraId="37C4420F" w14:textId="77777777" w:rsidR="00F3303A" w:rsidRPr="00035021" w:rsidRDefault="00F3303A" w:rsidP="00D2409E">
      <w:pPr>
        <w:numPr>
          <w:ilvl w:val="0"/>
          <w:numId w:val="4"/>
        </w:numPr>
        <w:suppressAutoHyphens/>
        <w:overflowPunct/>
        <w:autoSpaceDN/>
        <w:adjustRightInd/>
        <w:ind w:left="714" w:hanging="357"/>
        <w:jc w:val="both"/>
        <w:rPr>
          <w:rFonts w:asciiTheme="minorHAnsi" w:hAnsiTheme="minorHAnsi" w:cstheme="minorHAnsi"/>
          <w:sz w:val="24"/>
          <w:szCs w:val="24"/>
        </w:rPr>
      </w:pPr>
      <w:r w:rsidRPr="00035021">
        <w:rPr>
          <w:rFonts w:asciiTheme="minorHAnsi" w:hAnsiTheme="minorHAnsi" w:cstheme="minorHAnsi"/>
          <w:sz w:val="24"/>
          <w:szCs w:val="24"/>
        </w:rPr>
        <w:t>To fully adopt the graduated approach to ensure that all pupils with special educational needs and/or disabilities are identified early, assessed and catered for within the school/setting with high expectations for the best possible progress;</w:t>
      </w:r>
    </w:p>
    <w:p w14:paraId="7F271E39" w14:textId="77777777" w:rsidR="00F3303A" w:rsidRPr="00035021" w:rsidRDefault="00F3303A" w:rsidP="00D2409E">
      <w:pPr>
        <w:numPr>
          <w:ilvl w:val="0"/>
          <w:numId w:val="4"/>
        </w:numPr>
        <w:suppressAutoHyphens/>
        <w:overflowPunct/>
        <w:autoSpaceDE/>
        <w:adjustRightInd/>
        <w:ind w:left="714" w:hanging="357"/>
        <w:jc w:val="both"/>
        <w:rPr>
          <w:rFonts w:asciiTheme="minorHAnsi" w:hAnsiTheme="minorHAnsi" w:cstheme="minorHAnsi"/>
          <w:sz w:val="24"/>
          <w:szCs w:val="24"/>
        </w:rPr>
      </w:pPr>
      <w:r w:rsidRPr="00035021">
        <w:rPr>
          <w:rFonts w:asciiTheme="minorHAnsi" w:hAnsiTheme="minorHAnsi" w:cstheme="minorHAnsi"/>
          <w:sz w:val="24"/>
          <w:szCs w:val="24"/>
        </w:rPr>
        <w:t>To work within a ‘person centered approach’ fostering and promoting effective collaboration with children/young people, parents/carers and outside agencies;</w:t>
      </w:r>
    </w:p>
    <w:p w14:paraId="1ABF7CAD" w14:textId="6E3BFC9F" w:rsidR="00F3303A" w:rsidRPr="00035021" w:rsidRDefault="00F3303A" w:rsidP="00F3303A">
      <w:pPr>
        <w:numPr>
          <w:ilvl w:val="0"/>
          <w:numId w:val="4"/>
        </w:numPr>
        <w:suppressAutoHyphens/>
        <w:overflowPunct/>
        <w:autoSpaceDE/>
        <w:adjustRightInd/>
        <w:jc w:val="both"/>
        <w:rPr>
          <w:rFonts w:asciiTheme="minorHAnsi" w:hAnsiTheme="minorHAnsi" w:cstheme="minorHAnsi"/>
          <w:sz w:val="24"/>
          <w:szCs w:val="24"/>
        </w:rPr>
      </w:pPr>
      <w:r w:rsidRPr="00035021">
        <w:rPr>
          <w:rFonts w:asciiTheme="minorHAnsi" w:hAnsiTheme="minorHAnsi" w:cstheme="minorHAnsi"/>
          <w:sz w:val="24"/>
          <w:szCs w:val="24"/>
        </w:rPr>
        <w:t xml:space="preserve">To encourage and engage the participation of children and young people and parents in the decision making and the planning and review of outcomes </w:t>
      </w:r>
      <w:r w:rsidR="00035021" w:rsidRPr="00035021">
        <w:rPr>
          <w:rFonts w:asciiTheme="minorHAnsi" w:hAnsiTheme="minorHAnsi" w:cstheme="minorHAnsi"/>
          <w:sz w:val="24"/>
          <w:szCs w:val="24"/>
        </w:rPr>
        <w:t>regarding</w:t>
      </w:r>
      <w:r w:rsidRPr="00035021">
        <w:rPr>
          <w:rFonts w:asciiTheme="minorHAnsi" w:hAnsiTheme="minorHAnsi" w:cstheme="minorHAnsi"/>
          <w:sz w:val="24"/>
          <w:szCs w:val="24"/>
        </w:rPr>
        <w:t xml:space="preserve"> their provision.</w:t>
      </w:r>
    </w:p>
    <w:p w14:paraId="3F1EB803" w14:textId="7D139C59" w:rsidR="00F3303A" w:rsidRPr="00035021" w:rsidRDefault="00F3303A" w:rsidP="00D2409E">
      <w:pPr>
        <w:numPr>
          <w:ilvl w:val="0"/>
          <w:numId w:val="4"/>
        </w:numPr>
        <w:suppressAutoHyphens/>
        <w:overflowPunct/>
        <w:autoSpaceDN/>
        <w:adjustRightInd/>
        <w:jc w:val="both"/>
        <w:rPr>
          <w:rFonts w:asciiTheme="minorHAnsi" w:hAnsiTheme="minorHAnsi" w:cstheme="minorHAnsi"/>
          <w:sz w:val="24"/>
          <w:szCs w:val="24"/>
        </w:rPr>
      </w:pPr>
      <w:r w:rsidRPr="00035021">
        <w:rPr>
          <w:rFonts w:asciiTheme="minorHAnsi" w:hAnsiTheme="minorHAnsi" w:cstheme="minorHAnsi"/>
          <w:sz w:val="24"/>
          <w:szCs w:val="24"/>
        </w:rPr>
        <w:t>To clearly identify the roles and responsibilities of school staff and the SEN Governor in providing an appropriate education for pupils with special educational needs and/or disabilities;</w:t>
      </w:r>
    </w:p>
    <w:p w14:paraId="188629A7" w14:textId="46D5F1D3" w:rsidR="00F3303A" w:rsidRPr="00035021" w:rsidRDefault="00F3303A" w:rsidP="00D2409E">
      <w:pPr>
        <w:numPr>
          <w:ilvl w:val="0"/>
          <w:numId w:val="4"/>
        </w:numPr>
        <w:tabs>
          <w:tab w:val="num" w:pos="567"/>
        </w:tabs>
        <w:suppressAutoHyphens/>
        <w:overflowPunct/>
        <w:autoSpaceDN/>
        <w:adjustRightInd/>
        <w:jc w:val="both"/>
        <w:rPr>
          <w:rFonts w:asciiTheme="minorHAnsi" w:hAnsiTheme="minorHAnsi" w:cstheme="minorHAnsi"/>
          <w:sz w:val="24"/>
          <w:szCs w:val="24"/>
        </w:rPr>
      </w:pPr>
      <w:r w:rsidRPr="00035021">
        <w:rPr>
          <w:rFonts w:asciiTheme="minorHAnsi" w:hAnsiTheme="minorHAnsi" w:cstheme="minorHAnsi"/>
          <w:sz w:val="24"/>
          <w:szCs w:val="24"/>
        </w:rPr>
        <w:t xml:space="preserve">To be proactive in enabling full access for pupils with SEND to all manageable aspects of the school curriculum and the wider school life and activities thus developing positive </w:t>
      </w:r>
      <w:r w:rsidR="00450997" w:rsidRPr="00035021">
        <w:rPr>
          <w:rFonts w:asciiTheme="minorHAnsi" w:hAnsiTheme="minorHAnsi" w:cstheme="minorHAnsi"/>
          <w:sz w:val="24"/>
          <w:szCs w:val="24"/>
        </w:rPr>
        <w:t>self-esteem</w:t>
      </w:r>
      <w:r w:rsidRPr="00035021">
        <w:rPr>
          <w:rFonts w:asciiTheme="minorHAnsi" w:hAnsiTheme="minorHAnsi" w:cstheme="minorHAnsi"/>
          <w:sz w:val="24"/>
          <w:szCs w:val="24"/>
        </w:rPr>
        <w:t xml:space="preserve"> with a </w:t>
      </w:r>
      <w:r w:rsidR="00035021" w:rsidRPr="00035021">
        <w:rPr>
          <w:rFonts w:asciiTheme="minorHAnsi" w:hAnsiTheme="minorHAnsi" w:cstheme="minorHAnsi"/>
          <w:sz w:val="24"/>
          <w:szCs w:val="24"/>
        </w:rPr>
        <w:t>long-term</w:t>
      </w:r>
      <w:r w:rsidRPr="00035021">
        <w:rPr>
          <w:rFonts w:asciiTheme="minorHAnsi" w:hAnsiTheme="minorHAnsi" w:cstheme="minorHAnsi"/>
          <w:sz w:val="24"/>
          <w:szCs w:val="24"/>
        </w:rPr>
        <w:t xml:space="preserve"> goal of independence and preparation for adulthood.</w:t>
      </w:r>
    </w:p>
    <w:p w14:paraId="6DF8A7FC" w14:textId="77777777" w:rsidR="00F3303A" w:rsidRPr="00035021" w:rsidRDefault="00F3303A" w:rsidP="00D2409E">
      <w:pPr>
        <w:pStyle w:val="Default"/>
        <w:ind w:left="360"/>
        <w:jc w:val="both"/>
        <w:rPr>
          <w:rFonts w:asciiTheme="minorHAnsi" w:hAnsiTheme="minorHAnsi" w:cstheme="minorHAnsi"/>
          <w:b/>
        </w:rPr>
      </w:pPr>
    </w:p>
    <w:p w14:paraId="775150DA" w14:textId="03189D4B" w:rsidR="00F3303A" w:rsidRPr="00035021" w:rsidRDefault="00F3303A" w:rsidP="00D2409E">
      <w:pPr>
        <w:pStyle w:val="Default"/>
        <w:jc w:val="both"/>
        <w:rPr>
          <w:rFonts w:asciiTheme="minorHAnsi" w:hAnsiTheme="minorHAnsi" w:cstheme="minorHAnsi"/>
          <w:b/>
          <w:u w:val="single"/>
        </w:rPr>
      </w:pPr>
      <w:r w:rsidRPr="00035021">
        <w:rPr>
          <w:rFonts w:asciiTheme="minorHAnsi" w:hAnsiTheme="minorHAnsi" w:cstheme="minorHAnsi"/>
          <w:b/>
          <w:u w:val="single"/>
        </w:rPr>
        <w:t>How Pupils with</w:t>
      </w:r>
      <w:r w:rsidR="00892BBF" w:rsidRPr="00035021">
        <w:rPr>
          <w:rFonts w:asciiTheme="minorHAnsi" w:hAnsiTheme="minorHAnsi" w:cstheme="minorHAnsi"/>
          <w:b/>
          <w:u w:val="single"/>
        </w:rPr>
        <w:t xml:space="preserve"> SEN are identified within Middlefield </w:t>
      </w:r>
      <w:r w:rsidRPr="00035021">
        <w:rPr>
          <w:rFonts w:asciiTheme="minorHAnsi" w:hAnsiTheme="minorHAnsi" w:cstheme="minorHAnsi"/>
          <w:b/>
          <w:u w:val="single"/>
        </w:rPr>
        <w:t>School</w:t>
      </w:r>
    </w:p>
    <w:p w14:paraId="0597A107" w14:textId="77777777" w:rsidR="00F3303A" w:rsidRPr="00035021" w:rsidRDefault="00F3303A" w:rsidP="00D2409E">
      <w:pPr>
        <w:pStyle w:val="Default"/>
        <w:ind w:left="360"/>
        <w:jc w:val="both"/>
        <w:rPr>
          <w:rFonts w:asciiTheme="minorHAnsi" w:hAnsiTheme="minorHAnsi" w:cstheme="minorHAnsi"/>
          <w:b/>
        </w:rPr>
      </w:pPr>
    </w:p>
    <w:p w14:paraId="25093753" w14:textId="0FCD743C" w:rsidR="00F3303A" w:rsidRPr="00035021" w:rsidRDefault="00035021" w:rsidP="00D2409E">
      <w:pPr>
        <w:pStyle w:val="Default"/>
        <w:jc w:val="both"/>
        <w:rPr>
          <w:rFonts w:asciiTheme="minorHAnsi" w:hAnsiTheme="minorHAnsi" w:cstheme="minorHAnsi"/>
        </w:rPr>
      </w:pPr>
      <w:r w:rsidRPr="00035021">
        <w:rPr>
          <w:rFonts w:asciiTheme="minorHAnsi" w:hAnsiTheme="minorHAnsi" w:cstheme="minorHAnsi"/>
        </w:rPr>
        <w:t>The school’s</w:t>
      </w:r>
      <w:r w:rsidR="00F3303A" w:rsidRPr="00035021">
        <w:rPr>
          <w:rFonts w:asciiTheme="minorHAnsi" w:hAnsiTheme="minorHAnsi" w:cstheme="minorHAnsi"/>
        </w:rPr>
        <w:t xml:space="preserve"> particular arrangements for assessing and identifying pupils as having SEN also form a part of our published </w:t>
      </w:r>
      <w:r w:rsidR="00F3303A" w:rsidRPr="00035021">
        <w:rPr>
          <w:rFonts w:asciiTheme="minorHAnsi" w:hAnsiTheme="minorHAnsi" w:cstheme="minorHAnsi"/>
          <w:b/>
        </w:rPr>
        <w:t>Local Offer</w:t>
      </w:r>
      <w:r w:rsidR="00F3303A" w:rsidRPr="00035021">
        <w:rPr>
          <w:rFonts w:asciiTheme="minorHAnsi" w:hAnsiTheme="minorHAnsi" w:cstheme="minorHAnsi"/>
        </w:rPr>
        <w:t xml:space="preserve"> which was produced in consultation with parents in cooperation with the Local Authority and with due regard to the general duties to promote disability equality.</w:t>
      </w:r>
    </w:p>
    <w:p w14:paraId="6D9C4451" w14:textId="77777777" w:rsidR="00F3303A" w:rsidRPr="00035021" w:rsidRDefault="00F3303A" w:rsidP="00D2409E">
      <w:pPr>
        <w:pStyle w:val="Default"/>
        <w:numPr>
          <w:ilvl w:val="0"/>
          <w:numId w:val="5"/>
        </w:numPr>
        <w:ind w:left="513" w:hanging="513"/>
        <w:jc w:val="both"/>
        <w:rPr>
          <w:rFonts w:asciiTheme="minorHAnsi" w:hAnsiTheme="minorHAnsi" w:cstheme="minorHAnsi"/>
        </w:rPr>
      </w:pPr>
      <w:r w:rsidRPr="00035021">
        <w:rPr>
          <w:rFonts w:asciiTheme="minorHAnsi" w:hAnsiTheme="minorHAnsi" w:cstheme="minorHAnsi"/>
        </w:rPr>
        <w:t>We recognise the definition of SEN as stated in the Code of Practice 2014:</w:t>
      </w:r>
    </w:p>
    <w:p w14:paraId="1EF5B71D" w14:textId="77777777" w:rsidR="00F3303A" w:rsidRPr="00035021" w:rsidRDefault="00F3303A" w:rsidP="00D2409E">
      <w:pPr>
        <w:pStyle w:val="Default"/>
        <w:ind w:left="918" w:hanging="513"/>
        <w:jc w:val="center"/>
        <w:rPr>
          <w:rFonts w:asciiTheme="minorHAnsi" w:hAnsiTheme="minorHAnsi" w:cstheme="minorHAnsi"/>
        </w:rPr>
      </w:pPr>
      <w:r w:rsidRPr="00035021">
        <w:rPr>
          <w:rFonts w:asciiTheme="minorHAnsi" w:hAnsiTheme="minorHAnsi" w:cstheme="minorHAnsi"/>
          <w:b/>
        </w:rPr>
        <w:t>“</w:t>
      </w:r>
      <w:r w:rsidRPr="00035021">
        <w:rPr>
          <w:rFonts w:asciiTheme="minorHAnsi" w:hAnsiTheme="minorHAnsi" w:cstheme="minorHAnsi"/>
          <w:bCs/>
          <w:i/>
          <w:iCs/>
        </w:rPr>
        <w:t>A pupil has SEN where their learning difficulty or disability calls for special educational provision, namely provision different from or additional to that normally available to pupils of the same age”. (p8</w:t>
      </w:r>
      <w:r w:rsidRPr="00035021">
        <w:rPr>
          <w:rFonts w:asciiTheme="minorHAnsi" w:hAnsiTheme="minorHAnsi" w:cstheme="minorHAnsi"/>
        </w:rPr>
        <w:t>3)</w:t>
      </w:r>
    </w:p>
    <w:p w14:paraId="537E855D" w14:textId="77777777" w:rsidR="00F3303A" w:rsidRPr="00035021" w:rsidRDefault="00F3303A" w:rsidP="00D2409E">
      <w:pPr>
        <w:pStyle w:val="Default"/>
        <w:numPr>
          <w:ilvl w:val="0"/>
          <w:numId w:val="5"/>
        </w:numPr>
        <w:ind w:left="513" w:hanging="513"/>
        <w:jc w:val="both"/>
        <w:rPr>
          <w:rFonts w:asciiTheme="minorHAnsi" w:hAnsiTheme="minorHAnsi" w:cstheme="minorHAnsi"/>
        </w:rPr>
      </w:pPr>
      <w:r w:rsidRPr="00035021">
        <w:rPr>
          <w:rFonts w:asciiTheme="minorHAnsi" w:hAnsiTheme="minorHAnsi" w:cstheme="minorHAnsi"/>
        </w:rPr>
        <w:lastRenderedPageBreak/>
        <w:t>The school reflects what the Code of Practice states (p88 sect 637) in that pupils are only identified as SEN if they do not make adequate progress once they have had all the interventions/adjustments and good quality personalised teaching. This is known as ‘SEN Support’.</w:t>
      </w:r>
    </w:p>
    <w:p w14:paraId="37CF129C" w14:textId="77777777" w:rsidR="00F3303A" w:rsidRPr="00035021" w:rsidRDefault="00F3303A" w:rsidP="00D2409E">
      <w:pPr>
        <w:pStyle w:val="Default"/>
        <w:numPr>
          <w:ilvl w:val="0"/>
          <w:numId w:val="5"/>
        </w:numPr>
        <w:ind w:left="513"/>
        <w:jc w:val="both"/>
        <w:rPr>
          <w:rFonts w:asciiTheme="minorHAnsi" w:hAnsiTheme="minorHAnsi" w:cstheme="minorHAnsi"/>
        </w:rPr>
      </w:pPr>
      <w:r w:rsidRPr="00035021">
        <w:rPr>
          <w:rFonts w:asciiTheme="minorHAnsi" w:hAnsiTheme="minorHAnsi" w:cstheme="minorHAnsi"/>
        </w:rPr>
        <w:t>We are alert to emerging difficulties which may not be evident at an early age, these concerns may be expressed by parents or the children/young people themselves. Equally it is not assumed that attainment in line with chronological age means that there are no learning difficulties as it very much depends on the individual case.</w:t>
      </w:r>
    </w:p>
    <w:p w14:paraId="1E09ABA3" w14:textId="6F81B6C4" w:rsidR="00F3303A" w:rsidRPr="00035021" w:rsidRDefault="00F3303A" w:rsidP="00D2409E">
      <w:pPr>
        <w:pStyle w:val="Default"/>
        <w:numPr>
          <w:ilvl w:val="0"/>
          <w:numId w:val="5"/>
        </w:numPr>
        <w:ind w:left="513"/>
        <w:jc w:val="both"/>
        <w:rPr>
          <w:rFonts w:asciiTheme="minorHAnsi" w:hAnsiTheme="minorHAnsi" w:cstheme="minorHAnsi"/>
        </w:rPr>
      </w:pPr>
      <w:r w:rsidRPr="00035021">
        <w:rPr>
          <w:rFonts w:asciiTheme="minorHAnsi" w:hAnsiTheme="minorHAnsi" w:cstheme="minorHAnsi"/>
        </w:rPr>
        <w:t xml:space="preserve">The four broad areas identified within the SEN Code of Practice 2014 (p86) are </w:t>
      </w:r>
      <w:r w:rsidRPr="00035021">
        <w:rPr>
          <w:rFonts w:asciiTheme="minorHAnsi" w:hAnsiTheme="minorHAnsi" w:cstheme="minorHAnsi"/>
          <w:b/>
        </w:rPr>
        <w:t>Communication and Interaction</w:t>
      </w:r>
      <w:r w:rsidRPr="00035021">
        <w:rPr>
          <w:rFonts w:asciiTheme="minorHAnsi" w:hAnsiTheme="minorHAnsi" w:cstheme="minorHAnsi"/>
        </w:rPr>
        <w:t xml:space="preserve">, </w:t>
      </w:r>
      <w:r w:rsidRPr="00035021">
        <w:rPr>
          <w:rFonts w:asciiTheme="minorHAnsi" w:hAnsiTheme="minorHAnsi" w:cstheme="minorHAnsi"/>
          <w:b/>
        </w:rPr>
        <w:t>Cognition and</w:t>
      </w:r>
      <w:r w:rsidRPr="00035021">
        <w:rPr>
          <w:rFonts w:asciiTheme="minorHAnsi" w:hAnsiTheme="minorHAnsi" w:cstheme="minorHAnsi"/>
        </w:rPr>
        <w:t xml:space="preserve"> </w:t>
      </w:r>
      <w:r w:rsidRPr="00035021">
        <w:rPr>
          <w:rFonts w:asciiTheme="minorHAnsi" w:hAnsiTheme="minorHAnsi" w:cstheme="minorHAnsi"/>
          <w:b/>
        </w:rPr>
        <w:t>Learning</w:t>
      </w:r>
      <w:r w:rsidRPr="00035021">
        <w:rPr>
          <w:rFonts w:asciiTheme="minorHAnsi" w:hAnsiTheme="minorHAnsi" w:cstheme="minorHAnsi"/>
        </w:rPr>
        <w:t xml:space="preserve">, </w:t>
      </w:r>
      <w:r w:rsidRPr="00035021">
        <w:rPr>
          <w:rFonts w:asciiTheme="minorHAnsi" w:hAnsiTheme="minorHAnsi" w:cstheme="minorHAnsi"/>
          <w:b/>
        </w:rPr>
        <w:t>Social, Emotional and Mental Health Difficulties</w:t>
      </w:r>
      <w:r w:rsidRPr="00035021">
        <w:rPr>
          <w:rFonts w:asciiTheme="minorHAnsi" w:hAnsiTheme="minorHAnsi" w:cstheme="minorHAnsi"/>
        </w:rPr>
        <w:t xml:space="preserve"> and </w:t>
      </w:r>
      <w:r w:rsidRPr="00035021">
        <w:rPr>
          <w:rFonts w:asciiTheme="minorHAnsi" w:hAnsiTheme="minorHAnsi" w:cstheme="minorHAnsi"/>
          <w:b/>
        </w:rPr>
        <w:t xml:space="preserve">Sensory and/or Physical </w:t>
      </w:r>
      <w:r w:rsidR="00035021" w:rsidRPr="00035021">
        <w:rPr>
          <w:rFonts w:asciiTheme="minorHAnsi" w:hAnsiTheme="minorHAnsi" w:cstheme="minorHAnsi"/>
          <w:b/>
        </w:rPr>
        <w:t>needs</w:t>
      </w:r>
      <w:r w:rsidRPr="00035021">
        <w:rPr>
          <w:rFonts w:asciiTheme="minorHAnsi" w:hAnsiTheme="minorHAnsi" w:cstheme="minorHAnsi"/>
        </w:rPr>
        <w:t xml:space="preserve"> and the children are identified largely within these areas. These areas exemplify the range of need for which the school </w:t>
      </w:r>
      <w:r w:rsidR="00035021" w:rsidRPr="00035021">
        <w:rPr>
          <w:rFonts w:asciiTheme="minorHAnsi" w:hAnsiTheme="minorHAnsi" w:cstheme="minorHAnsi"/>
        </w:rPr>
        <w:t>can</w:t>
      </w:r>
      <w:r w:rsidRPr="00035021">
        <w:rPr>
          <w:rFonts w:asciiTheme="minorHAnsi" w:hAnsiTheme="minorHAnsi" w:cstheme="minorHAnsi"/>
        </w:rPr>
        <w:t xml:space="preserve"> identify and provide support from within the school’s provision.</w:t>
      </w:r>
    </w:p>
    <w:p w14:paraId="740A5232" w14:textId="77777777" w:rsidR="00F3303A" w:rsidRPr="00035021" w:rsidRDefault="00F3303A" w:rsidP="00D2409E">
      <w:pPr>
        <w:numPr>
          <w:ilvl w:val="0"/>
          <w:numId w:val="5"/>
        </w:numPr>
        <w:overflowPunct/>
        <w:ind w:left="513"/>
        <w:jc w:val="both"/>
        <w:rPr>
          <w:rFonts w:asciiTheme="minorHAnsi" w:hAnsiTheme="minorHAnsi" w:cstheme="minorHAnsi"/>
          <w:color w:val="000000"/>
          <w:sz w:val="24"/>
          <w:szCs w:val="24"/>
          <w:lang w:val="en-GB" w:eastAsia="en-GB"/>
        </w:rPr>
      </w:pPr>
      <w:r w:rsidRPr="00035021">
        <w:rPr>
          <w:rFonts w:asciiTheme="minorHAnsi" w:hAnsiTheme="minorHAnsi" w:cstheme="minorHAnsi"/>
          <w:color w:val="000000"/>
          <w:sz w:val="24"/>
          <w:szCs w:val="24"/>
          <w:lang w:val="en-GB" w:eastAsia="en-GB"/>
        </w:rPr>
        <w:t xml:space="preserve">The purpose of identification is to work out what action the school needs to take, not to fit a pupil into a category. The school identifies the needs of pupils by considering the needs of the whole child which will include not just the special educational needs of the child or young person. </w:t>
      </w:r>
    </w:p>
    <w:p w14:paraId="4B003B07" w14:textId="626E57CF" w:rsidR="00F3303A" w:rsidRPr="00035021" w:rsidRDefault="00F3303A" w:rsidP="00D2409E">
      <w:pPr>
        <w:numPr>
          <w:ilvl w:val="0"/>
          <w:numId w:val="5"/>
        </w:numPr>
        <w:overflowPunct/>
        <w:ind w:left="513"/>
        <w:jc w:val="both"/>
        <w:rPr>
          <w:rFonts w:asciiTheme="minorHAnsi" w:hAnsiTheme="minorHAnsi" w:cstheme="minorHAnsi"/>
          <w:color w:val="000000"/>
          <w:sz w:val="24"/>
          <w:szCs w:val="24"/>
          <w:lang w:val="en-GB" w:eastAsia="en-GB"/>
        </w:rPr>
      </w:pPr>
      <w:r w:rsidRPr="00035021">
        <w:rPr>
          <w:rFonts w:asciiTheme="minorHAnsi" w:hAnsiTheme="minorHAnsi" w:cstheme="minorHAnsi"/>
          <w:color w:val="000000"/>
          <w:sz w:val="24"/>
          <w:szCs w:val="24"/>
          <w:lang w:val="en-GB" w:eastAsia="en-GB"/>
        </w:rPr>
        <w:t>The ability to identify SEN and adapt teaching in response to the diverse needs of pupils is a core requirement of the teachers’ standards (2012), teachers are guided and supported in this by the SENCO</w:t>
      </w:r>
      <w:r w:rsidR="00035021">
        <w:rPr>
          <w:rFonts w:asciiTheme="minorHAnsi" w:hAnsiTheme="minorHAnsi" w:cstheme="minorHAnsi"/>
          <w:color w:val="000000"/>
          <w:sz w:val="24"/>
          <w:szCs w:val="24"/>
          <w:lang w:val="en-GB" w:eastAsia="en-GB"/>
        </w:rPr>
        <w:t xml:space="preserve"> </w:t>
      </w:r>
      <w:r w:rsidRPr="00035021">
        <w:rPr>
          <w:rFonts w:asciiTheme="minorHAnsi" w:hAnsiTheme="minorHAnsi" w:cstheme="minorHAnsi"/>
          <w:color w:val="000000"/>
          <w:sz w:val="24"/>
          <w:szCs w:val="24"/>
          <w:lang w:val="en-GB" w:eastAsia="en-GB"/>
        </w:rPr>
        <w:t>and information is shared appropriately and frequently.</w:t>
      </w:r>
    </w:p>
    <w:p w14:paraId="62E566EA" w14:textId="77777777" w:rsidR="00F3303A" w:rsidRPr="00035021" w:rsidRDefault="00F3303A" w:rsidP="00D2409E">
      <w:pPr>
        <w:numPr>
          <w:ilvl w:val="0"/>
          <w:numId w:val="5"/>
        </w:numPr>
        <w:overflowPunct/>
        <w:ind w:left="513"/>
        <w:jc w:val="both"/>
        <w:rPr>
          <w:rFonts w:asciiTheme="minorHAnsi" w:hAnsiTheme="minorHAnsi" w:cstheme="minorHAnsi"/>
          <w:color w:val="000000"/>
          <w:sz w:val="24"/>
          <w:szCs w:val="24"/>
          <w:lang w:val="en-GB" w:eastAsia="en-GB"/>
        </w:rPr>
      </w:pPr>
      <w:r w:rsidRPr="00035021">
        <w:rPr>
          <w:rFonts w:asciiTheme="minorHAnsi" w:hAnsiTheme="minorHAnsi" w:cstheme="minorHAnsi"/>
          <w:color w:val="000000"/>
          <w:sz w:val="24"/>
          <w:szCs w:val="24"/>
          <w:lang w:val="en-GB" w:eastAsia="en-GB"/>
        </w:rPr>
        <w:t>Although the SENCO has overall responsibility for the identification of pupils with SEN in the school it is recognised that other members of teaching and pastoral staff have a key role to play in this process. This is part of the collective responsibility and collaborative approach of the school.</w:t>
      </w:r>
    </w:p>
    <w:p w14:paraId="06BF27B7" w14:textId="77777777" w:rsidR="00035021" w:rsidRDefault="00035021" w:rsidP="00D2409E">
      <w:pPr>
        <w:pStyle w:val="BodyText"/>
        <w:numPr>
          <w:ilvl w:val="0"/>
          <w:numId w:val="5"/>
        </w:numPr>
        <w:ind w:left="513"/>
        <w:jc w:val="both"/>
        <w:rPr>
          <w:rFonts w:asciiTheme="minorHAnsi" w:hAnsiTheme="minorHAnsi" w:cstheme="minorHAnsi"/>
          <w:szCs w:val="24"/>
        </w:rPr>
      </w:pPr>
      <w:r w:rsidRPr="00035021">
        <w:rPr>
          <w:rFonts w:asciiTheme="minorHAnsi" w:hAnsiTheme="minorHAnsi" w:cstheme="minorHAnsi"/>
          <w:szCs w:val="24"/>
        </w:rPr>
        <w:t>Early identification of pupils with Special Educational Needs (SEN) is fundamental to removing barriers to learning and ensuring that appropriate support is put in place at the earliest opportunity. The SENCO works closely with the Assessment Coordinator to analyse and monitor pupil progress data, enabling the prompt identification of children who may require additional support or intervention. This collaborative approach helps to ensure that pupils' needs are identified, assessed, and addressed effectively.</w:t>
      </w:r>
    </w:p>
    <w:p w14:paraId="3668BB3C" w14:textId="2BAF7F9B" w:rsidR="00F3303A" w:rsidRPr="00035021" w:rsidRDefault="00892BBF" w:rsidP="00D2409E">
      <w:pPr>
        <w:pStyle w:val="BodyText"/>
        <w:numPr>
          <w:ilvl w:val="0"/>
          <w:numId w:val="5"/>
        </w:numPr>
        <w:ind w:left="513"/>
        <w:jc w:val="both"/>
        <w:rPr>
          <w:rFonts w:asciiTheme="minorHAnsi" w:hAnsiTheme="minorHAnsi" w:cstheme="minorHAnsi"/>
          <w:szCs w:val="24"/>
        </w:rPr>
      </w:pPr>
      <w:r w:rsidRPr="00035021">
        <w:rPr>
          <w:rFonts w:asciiTheme="minorHAnsi" w:hAnsiTheme="minorHAnsi" w:cstheme="minorHAnsi"/>
          <w:szCs w:val="24"/>
        </w:rPr>
        <w:t xml:space="preserve"> At Middlefield Community Primary</w:t>
      </w:r>
      <w:r w:rsidR="00F3303A" w:rsidRPr="00035021">
        <w:rPr>
          <w:rFonts w:asciiTheme="minorHAnsi" w:hAnsiTheme="minorHAnsi" w:cstheme="minorHAnsi"/>
          <w:szCs w:val="24"/>
        </w:rPr>
        <w:t xml:space="preserve"> </w:t>
      </w:r>
      <w:r w:rsidR="00035021" w:rsidRPr="00035021">
        <w:rPr>
          <w:rFonts w:asciiTheme="minorHAnsi" w:hAnsiTheme="minorHAnsi" w:cstheme="minorHAnsi"/>
          <w:szCs w:val="24"/>
        </w:rPr>
        <w:t>School,</w:t>
      </w:r>
      <w:r w:rsidR="00F3303A" w:rsidRPr="00035021">
        <w:rPr>
          <w:rFonts w:asciiTheme="minorHAnsi" w:hAnsiTheme="minorHAnsi" w:cstheme="minorHAnsi"/>
          <w:szCs w:val="24"/>
        </w:rPr>
        <w:t xml:space="preserve"> we also use </w:t>
      </w:r>
      <w:proofErr w:type="gramStart"/>
      <w:r w:rsidR="00F3303A" w:rsidRPr="00035021">
        <w:rPr>
          <w:rFonts w:asciiTheme="minorHAnsi" w:hAnsiTheme="minorHAnsi" w:cstheme="minorHAnsi"/>
          <w:szCs w:val="24"/>
        </w:rPr>
        <w:t>a number of</w:t>
      </w:r>
      <w:proofErr w:type="gramEnd"/>
      <w:r w:rsidR="00F3303A" w:rsidRPr="00035021">
        <w:rPr>
          <w:rFonts w:asciiTheme="minorHAnsi" w:hAnsiTheme="minorHAnsi" w:cstheme="minorHAnsi"/>
          <w:szCs w:val="24"/>
        </w:rPr>
        <w:t xml:space="preserve"> indicators to identify pupils’ special educational needs.</w:t>
      </w:r>
      <w:r w:rsidR="00F3303A" w:rsidRPr="00035021">
        <w:rPr>
          <w:rFonts w:asciiTheme="minorHAnsi" w:hAnsiTheme="minorHAnsi" w:cstheme="minorHAnsi"/>
          <w:i/>
          <w:szCs w:val="24"/>
        </w:rPr>
        <w:t xml:space="preserve"> </w:t>
      </w:r>
      <w:r w:rsidR="00F3303A" w:rsidRPr="00035021">
        <w:rPr>
          <w:rFonts w:asciiTheme="minorHAnsi" w:hAnsiTheme="minorHAnsi" w:cstheme="minorHAnsi"/>
          <w:szCs w:val="24"/>
        </w:rPr>
        <w:t>Such as:</w:t>
      </w:r>
    </w:p>
    <w:p w14:paraId="6AE3C5F6" w14:textId="2350E8F9" w:rsidR="00F3303A" w:rsidRPr="00035021" w:rsidRDefault="00F3303A" w:rsidP="00D2409E">
      <w:pPr>
        <w:numPr>
          <w:ilvl w:val="1"/>
          <w:numId w:val="5"/>
        </w:numPr>
        <w:suppressAutoHyphens/>
        <w:overflowPunct/>
        <w:autoSpaceDE/>
        <w:adjustRightInd/>
        <w:jc w:val="both"/>
        <w:rPr>
          <w:rFonts w:asciiTheme="minorHAnsi" w:hAnsiTheme="minorHAnsi" w:cstheme="minorHAnsi"/>
          <w:sz w:val="24"/>
          <w:szCs w:val="24"/>
        </w:rPr>
      </w:pPr>
      <w:r w:rsidRPr="00035021">
        <w:rPr>
          <w:rFonts w:asciiTheme="minorHAnsi" w:hAnsiTheme="minorHAnsi" w:cstheme="minorHAnsi"/>
          <w:sz w:val="24"/>
          <w:szCs w:val="24"/>
        </w:rPr>
        <w:t xml:space="preserve">Close analysis of </w:t>
      </w:r>
      <w:r w:rsidR="00035021">
        <w:rPr>
          <w:rFonts w:asciiTheme="minorHAnsi" w:hAnsiTheme="minorHAnsi" w:cstheme="minorHAnsi"/>
          <w:sz w:val="24"/>
          <w:szCs w:val="24"/>
        </w:rPr>
        <w:t>data</w:t>
      </w:r>
    </w:p>
    <w:p w14:paraId="3F2E4E0D" w14:textId="77777777" w:rsidR="00F3303A" w:rsidRPr="00035021" w:rsidRDefault="00F3303A" w:rsidP="00D2409E">
      <w:pPr>
        <w:numPr>
          <w:ilvl w:val="1"/>
          <w:numId w:val="5"/>
        </w:numPr>
        <w:suppressAutoHyphens/>
        <w:overflowPunct/>
        <w:autoSpaceDE/>
        <w:adjustRightInd/>
        <w:jc w:val="both"/>
        <w:rPr>
          <w:rFonts w:asciiTheme="minorHAnsi" w:hAnsiTheme="minorHAnsi" w:cstheme="minorHAnsi"/>
          <w:sz w:val="24"/>
          <w:szCs w:val="24"/>
        </w:rPr>
      </w:pPr>
      <w:r w:rsidRPr="00035021">
        <w:rPr>
          <w:rFonts w:asciiTheme="minorHAnsi" w:hAnsiTheme="minorHAnsi" w:cstheme="minorHAnsi"/>
          <w:sz w:val="24"/>
          <w:szCs w:val="24"/>
        </w:rPr>
        <w:t>Any teacher or support staff concerns.</w:t>
      </w:r>
    </w:p>
    <w:p w14:paraId="6E7520E9" w14:textId="77777777" w:rsidR="00F3303A" w:rsidRPr="00035021" w:rsidRDefault="00F3303A" w:rsidP="00D2409E">
      <w:pPr>
        <w:numPr>
          <w:ilvl w:val="1"/>
          <w:numId w:val="5"/>
        </w:numPr>
        <w:suppressAutoHyphens/>
        <w:overflowPunct/>
        <w:autoSpaceDE/>
        <w:adjustRightInd/>
        <w:jc w:val="both"/>
        <w:rPr>
          <w:rFonts w:asciiTheme="minorHAnsi" w:hAnsiTheme="minorHAnsi" w:cstheme="minorHAnsi"/>
          <w:sz w:val="24"/>
          <w:szCs w:val="24"/>
        </w:rPr>
      </w:pPr>
      <w:r w:rsidRPr="00035021">
        <w:rPr>
          <w:rFonts w:asciiTheme="minorHAnsi" w:hAnsiTheme="minorHAnsi" w:cstheme="minorHAnsi"/>
          <w:sz w:val="24"/>
          <w:szCs w:val="24"/>
        </w:rPr>
        <w:t>Following up parental concerns.</w:t>
      </w:r>
    </w:p>
    <w:p w14:paraId="1E7C82D5" w14:textId="77777777" w:rsidR="00F3303A" w:rsidRPr="00035021" w:rsidRDefault="00F3303A" w:rsidP="00D2409E">
      <w:pPr>
        <w:numPr>
          <w:ilvl w:val="1"/>
          <w:numId w:val="5"/>
        </w:numPr>
        <w:suppressAutoHyphens/>
        <w:overflowPunct/>
        <w:autoSpaceDE/>
        <w:adjustRightInd/>
        <w:jc w:val="both"/>
        <w:rPr>
          <w:rFonts w:asciiTheme="minorHAnsi" w:hAnsiTheme="minorHAnsi" w:cstheme="minorHAnsi"/>
          <w:sz w:val="24"/>
          <w:szCs w:val="24"/>
        </w:rPr>
      </w:pPr>
      <w:r w:rsidRPr="00035021">
        <w:rPr>
          <w:rFonts w:asciiTheme="minorHAnsi" w:hAnsiTheme="minorHAnsi" w:cstheme="minorHAnsi"/>
          <w:sz w:val="24"/>
          <w:szCs w:val="24"/>
        </w:rPr>
        <w:t>Tracking individual pupil progress over time.</w:t>
      </w:r>
    </w:p>
    <w:p w14:paraId="29B3E658" w14:textId="77777777" w:rsidR="00F3303A" w:rsidRPr="00035021" w:rsidRDefault="00F3303A" w:rsidP="00D2409E">
      <w:pPr>
        <w:numPr>
          <w:ilvl w:val="1"/>
          <w:numId w:val="5"/>
        </w:numPr>
        <w:suppressAutoHyphens/>
        <w:overflowPunct/>
        <w:autoSpaceDE/>
        <w:adjustRightInd/>
        <w:jc w:val="both"/>
        <w:rPr>
          <w:rFonts w:asciiTheme="minorHAnsi" w:hAnsiTheme="minorHAnsi" w:cstheme="minorHAnsi"/>
          <w:sz w:val="24"/>
          <w:szCs w:val="24"/>
        </w:rPr>
      </w:pPr>
      <w:r w:rsidRPr="00035021">
        <w:rPr>
          <w:rFonts w:asciiTheme="minorHAnsi" w:hAnsiTheme="minorHAnsi" w:cstheme="minorHAnsi"/>
          <w:sz w:val="24"/>
          <w:szCs w:val="24"/>
        </w:rPr>
        <w:t>Liaison with feeder schools on transfer.</w:t>
      </w:r>
    </w:p>
    <w:p w14:paraId="759883F3" w14:textId="77777777" w:rsidR="00F3303A" w:rsidRPr="00035021" w:rsidRDefault="00F3303A" w:rsidP="00D2409E">
      <w:pPr>
        <w:numPr>
          <w:ilvl w:val="1"/>
          <w:numId w:val="5"/>
        </w:numPr>
        <w:suppressAutoHyphens/>
        <w:overflowPunct/>
        <w:autoSpaceDE/>
        <w:adjustRightInd/>
        <w:jc w:val="both"/>
        <w:rPr>
          <w:rFonts w:asciiTheme="minorHAnsi" w:eastAsia="Tahoma" w:hAnsiTheme="minorHAnsi" w:cstheme="minorHAnsi"/>
          <w:sz w:val="24"/>
          <w:szCs w:val="24"/>
        </w:rPr>
      </w:pPr>
      <w:r w:rsidRPr="00035021">
        <w:rPr>
          <w:rFonts w:asciiTheme="minorHAnsi" w:hAnsiTheme="minorHAnsi" w:cstheme="minorHAnsi"/>
          <w:sz w:val="24"/>
          <w:szCs w:val="24"/>
        </w:rPr>
        <w:t xml:space="preserve">Information from previous schools. </w:t>
      </w:r>
      <w:r w:rsidRPr="00035021">
        <w:rPr>
          <w:rFonts w:asciiTheme="minorHAnsi" w:eastAsia="Tahoma" w:hAnsiTheme="minorHAnsi" w:cstheme="minorHAnsi"/>
          <w:sz w:val="24"/>
          <w:szCs w:val="24"/>
        </w:rPr>
        <w:t>Information from other services.</w:t>
      </w:r>
    </w:p>
    <w:p w14:paraId="770AF424" w14:textId="77777777" w:rsidR="00F3303A" w:rsidRPr="00035021" w:rsidRDefault="00F3303A" w:rsidP="00D2409E">
      <w:pPr>
        <w:numPr>
          <w:ilvl w:val="1"/>
          <w:numId w:val="5"/>
        </w:numPr>
        <w:suppressAutoHyphens/>
        <w:overflowPunct/>
        <w:autoSpaceDE/>
        <w:adjustRightInd/>
        <w:jc w:val="both"/>
        <w:rPr>
          <w:rFonts w:asciiTheme="minorHAnsi" w:eastAsia="Tahoma" w:hAnsiTheme="minorHAnsi" w:cstheme="minorHAnsi"/>
          <w:sz w:val="24"/>
          <w:szCs w:val="24"/>
        </w:rPr>
      </w:pPr>
      <w:r w:rsidRPr="00035021">
        <w:rPr>
          <w:rFonts w:asciiTheme="minorHAnsi" w:eastAsia="Tahoma" w:hAnsiTheme="minorHAnsi" w:cstheme="minorHAnsi"/>
          <w:sz w:val="24"/>
          <w:szCs w:val="24"/>
        </w:rPr>
        <w:t>Very close liaison at the outset with EYFS staff and the SENCO and parents.</w:t>
      </w:r>
    </w:p>
    <w:p w14:paraId="7A44F472" w14:textId="77777777" w:rsidR="00A95934" w:rsidRPr="00035021" w:rsidRDefault="00A95934" w:rsidP="00D2409E">
      <w:pPr>
        <w:suppressAutoHyphens/>
        <w:overflowPunct/>
        <w:autoSpaceDE/>
        <w:adjustRightInd/>
        <w:ind w:left="1080"/>
        <w:jc w:val="both"/>
        <w:rPr>
          <w:rFonts w:asciiTheme="minorHAnsi" w:eastAsia="Tahoma" w:hAnsiTheme="minorHAnsi" w:cstheme="minorHAnsi"/>
          <w:sz w:val="24"/>
          <w:szCs w:val="24"/>
        </w:rPr>
      </w:pPr>
    </w:p>
    <w:p w14:paraId="4262C4DB" w14:textId="77777777" w:rsidR="00F3303A" w:rsidRPr="00035021" w:rsidRDefault="00F3303A" w:rsidP="00D2409E">
      <w:pPr>
        <w:suppressAutoHyphens/>
        <w:overflowPunct/>
        <w:autoSpaceDE/>
        <w:adjustRightInd/>
        <w:ind w:left="360"/>
        <w:jc w:val="both"/>
        <w:rPr>
          <w:rFonts w:asciiTheme="minorHAnsi" w:eastAsia="Tahoma" w:hAnsiTheme="minorHAnsi" w:cstheme="minorHAnsi"/>
          <w:b/>
          <w:sz w:val="24"/>
          <w:szCs w:val="24"/>
        </w:rPr>
      </w:pPr>
      <w:r w:rsidRPr="00035021">
        <w:rPr>
          <w:rFonts w:asciiTheme="minorHAnsi" w:eastAsia="Tahoma" w:hAnsiTheme="minorHAnsi" w:cstheme="minorHAnsi"/>
          <w:b/>
          <w:sz w:val="24"/>
          <w:szCs w:val="24"/>
        </w:rPr>
        <w:t>What is not SEN but may impact on progress and attainment may include:</w:t>
      </w:r>
    </w:p>
    <w:p w14:paraId="6226E0BF" w14:textId="77777777" w:rsidR="00F3303A" w:rsidRPr="00035021" w:rsidRDefault="00F3303A" w:rsidP="00D2409E">
      <w:pPr>
        <w:numPr>
          <w:ilvl w:val="0"/>
          <w:numId w:val="5"/>
        </w:numPr>
        <w:suppressAutoHyphens/>
        <w:overflowPunct/>
        <w:autoSpaceDE/>
        <w:adjustRightInd/>
        <w:jc w:val="both"/>
        <w:rPr>
          <w:rFonts w:asciiTheme="minorHAnsi" w:eastAsia="Tahoma" w:hAnsiTheme="minorHAnsi" w:cstheme="minorHAnsi"/>
          <w:sz w:val="24"/>
          <w:szCs w:val="24"/>
        </w:rPr>
      </w:pPr>
      <w:r w:rsidRPr="00035021">
        <w:rPr>
          <w:rFonts w:asciiTheme="minorHAnsi" w:eastAsia="Tahoma" w:hAnsiTheme="minorHAnsi" w:cstheme="minorHAnsi"/>
          <w:sz w:val="24"/>
          <w:szCs w:val="24"/>
        </w:rPr>
        <w:t>Disability</w:t>
      </w:r>
    </w:p>
    <w:p w14:paraId="0888DB67" w14:textId="77777777" w:rsidR="00F3303A" w:rsidRPr="00035021" w:rsidRDefault="00F3303A" w:rsidP="00D2409E">
      <w:pPr>
        <w:numPr>
          <w:ilvl w:val="0"/>
          <w:numId w:val="5"/>
        </w:numPr>
        <w:suppressAutoHyphens/>
        <w:overflowPunct/>
        <w:autoSpaceDE/>
        <w:adjustRightInd/>
        <w:jc w:val="both"/>
        <w:rPr>
          <w:rFonts w:asciiTheme="minorHAnsi" w:eastAsia="Tahoma" w:hAnsiTheme="minorHAnsi" w:cstheme="minorHAnsi"/>
          <w:sz w:val="24"/>
          <w:szCs w:val="24"/>
        </w:rPr>
      </w:pPr>
      <w:r w:rsidRPr="00035021">
        <w:rPr>
          <w:rFonts w:asciiTheme="minorHAnsi" w:eastAsia="Tahoma" w:hAnsiTheme="minorHAnsi" w:cstheme="minorHAnsi"/>
          <w:sz w:val="24"/>
          <w:szCs w:val="24"/>
        </w:rPr>
        <w:t>Attendance and punctuality</w:t>
      </w:r>
    </w:p>
    <w:p w14:paraId="0555B3FF" w14:textId="77777777" w:rsidR="00F3303A" w:rsidRPr="00035021" w:rsidRDefault="00F3303A" w:rsidP="00D2409E">
      <w:pPr>
        <w:numPr>
          <w:ilvl w:val="0"/>
          <w:numId w:val="6"/>
        </w:numPr>
        <w:suppressAutoHyphens/>
        <w:overflowPunct/>
        <w:autoSpaceDE/>
        <w:adjustRightInd/>
        <w:jc w:val="both"/>
        <w:rPr>
          <w:rFonts w:asciiTheme="minorHAnsi" w:eastAsia="Tahoma" w:hAnsiTheme="minorHAnsi" w:cstheme="minorHAnsi"/>
          <w:sz w:val="24"/>
          <w:szCs w:val="24"/>
        </w:rPr>
      </w:pPr>
      <w:r w:rsidRPr="00035021">
        <w:rPr>
          <w:rFonts w:asciiTheme="minorHAnsi" w:eastAsia="Tahoma" w:hAnsiTheme="minorHAnsi" w:cstheme="minorHAnsi"/>
          <w:sz w:val="24"/>
          <w:szCs w:val="24"/>
        </w:rPr>
        <w:t xml:space="preserve">Health and welfare </w:t>
      </w:r>
    </w:p>
    <w:p w14:paraId="43E6EC3E" w14:textId="6290BF97" w:rsidR="00F3303A" w:rsidRPr="00035021" w:rsidRDefault="00F3303A" w:rsidP="00D2409E">
      <w:pPr>
        <w:numPr>
          <w:ilvl w:val="0"/>
          <w:numId w:val="5"/>
        </w:numPr>
        <w:suppressAutoHyphens/>
        <w:overflowPunct/>
        <w:autoSpaceDE/>
        <w:adjustRightInd/>
        <w:jc w:val="both"/>
        <w:rPr>
          <w:rFonts w:asciiTheme="minorHAnsi" w:eastAsia="Tahoma" w:hAnsiTheme="minorHAnsi" w:cstheme="minorHAnsi"/>
          <w:sz w:val="24"/>
          <w:szCs w:val="24"/>
        </w:rPr>
      </w:pPr>
      <w:r w:rsidRPr="00035021">
        <w:rPr>
          <w:rFonts w:asciiTheme="minorHAnsi" w:eastAsia="Tahoma" w:hAnsiTheme="minorHAnsi" w:cstheme="minorHAnsi"/>
          <w:sz w:val="24"/>
          <w:szCs w:val="24"/>
        </w:rPr>
        <w:t xml:space="preserve">Children/young </w:t>
      </w:r>
      <w:proofErr w:type="gramStart"/>
      <w:r w:rsidR="00035021" w:rsidRPr="00035021">
        <w:rPr>
          <w:rFonts w:asciiTheme="minorHAnsi" w:eastAsia="Tahoma" w:hAnsiTheme="minorHAnsi" w:cstheme="minorHAnsi"/>
          <w:sz w:val="24"/>
          <w:szCs w:val="24"/>
        </w:rPr>
        <w:t>people</w:t>
      </w:r>
      <w:r w:rsidRPr="00035021">
        <w:rPr>
          <w:rFonts w:asciiTheme="minorHAnsi" w:eastAsia="Tahoma" w:hAnsiTheme="minorHAnsi" w:cstheme="minorHAnsi"/>
          <w:sz w:val="24"/>
          <w:szCs w:val="24"/>
        </w:rPr>
        <w:t xml:space="preserve"> </w:t>
      </w:r>
      <w:r w:rsidR="00035021">
        <w:rPr>
          <w:rFonts w:asciiTheme="minorHAnsi" w:eastAsia="Tahoma" w:hAnsiTheme="minorHAnsi" w:cstheme="minorHAnsi"/>
          <w:sz w:val="24"/>
          <w:szCs w:val="24"/>
        </w:rPr>
        <w:t>in</w:t>
      </w:r>
      <w:proofErr w:type="gramEnd"/>
      <w:r w:rsidR="00035021">
        <w:rPr>
          <w:rFonts w:asciiTheme="minorHAnsi" w:eastAsia="Tahoma" w:hAnsiTheme="minorHAnsi" w:cstheme="minorHAnsi"/>
          <w:sz w:val="24"/>
          <w:szCs w:val="24"/>
        </w:rPr>
        <w:t xml:space="preserve"> </w:t>
      </w:r>
      <w:proofErr w:type="gramStart"/>
      <w:r w:rsidRPr="00035021">
        <w:rPr>
          <w:rFonts w:asciiTheme="minorHAnsi" w:eastAsia="Tahoma" w:hAnsiTheme="minorHAnsi" w:cstheme="minorHAnsi"/>
          <w:sz w:val="24"/>
          <w:szCs w:val="24"/>
        </w:rPr>
        <w:t>receipt of pupil</w:t>
      </w:r>
      <w:proofErr w:type="gramEnd"/>
      <w:r w:rsidRPr="00035021">
        <w:rPr>
          <w:rFonts w:asciiTheme="minorHAnsi" w:eastAsia="Tahoma" w:hAnsiTheme="minorHAnsi" w:cstheme="minorHAnsi"/>
          <w:sz w:val="24"/>
          <w:szCs w:val="24"/>
        </w:rPr>
        <w:t xml:space="preserve"> premium or pupil premium plus.</w:t>
      </w:r>
    </w:p>
    <w:p w14:paraId="0D01DF9E" w14:textId="77777777" w:rsidR="00F3303A" w:rsidRPr="00035021" w:rsidRDefault="00F3303A" w:rsidP="00D2409E">
      <w:pPr>
        <w:numPr>
          <w:ilvl w:val="0"/>
          <w:numId w:val="5"/>
        </w:numPr>
        <w:suppressAutoHyphens/>
        <w:overflowPunct/>
        <w:autoSpaceDE/>
        <w:adjustRightInd/>
        <w:jc w:val="both"/>
        <w:rPr>
          <w:rFonts w:asciiTheme="minorHAnsi" w:eastAsia="Tahoma" w:hAnsiTheme="minorHAnsi" w:cstheme="minorHAnsi"/>
          <w:sz w:val="24"/>
          <w:szCs w:val="24"/>
        </w:rPr>
      </w:pPr>
      <w:r w:rsidRPr="00035021">
        <w:rPr>
          <w:rFonts w:asciiTheme="minorHAnsi" w:eastAsia="Tahoma" w:hAnsiTheme="minorHAnsi" w:cstheme="minorHAnsi"/>
          <w:sz w:val="24"/>
          <w:szCs w:val="24"/>
        </w:rPr>
        <w:t>LAC</w:t>
      </w:r>
    </w:p>
    <w:p w14:paraId="1BEC62C1" w14:textId="77777777" w:rsidR="00F3303A" w:rsidRPr="00035021" w:rsidRDefault="00F3303A" w:rsidP="00D2409E">
      <w:pPr>
        <w:numPr>
          <w:ilvl w:val="0"/>
          <w:numId w:val="5"/>
        </w:numPr>
        <w:suppressAutoHyphens/>
        <w:overflowPunct/>
        <w:autoSpaceDE/>
        <w:adjustRightInd/>
        <w:jc w:val="both"/>
        <w:rPr>
          <w:rFonts w:asciiTheme="minorHAnsi" w:eastAsia="Tahoma" w:hAnsiTheme="minorHAnsi" w:cstheme="minorHAnsi"/>
          <w:sz w:val="24"/>
          <w:szCs w:val="24"/>
        </w:rPr>
      </w:pPr>
      <w:r w:rsidRPr="00035021">
        <w:rPr>
          <w:rFonts w:asciiTheme="minorHAnsi" w:eastAsia="Tahoma" w:hAnsiTheme="minorHAnsi" w:cstheme="minorHAnsi"/>
          <w:sz w:val="24"/>
          <w:szCs w:val="24"/>
        </w:rPr>
        <w:t>Being a child/young person of servicemen/women</w:t>
      </w:r>
      <w:r w:rsidRPr="00035021">
        <w:rPr>
          <w:rFonts w:asciiTheme="minorHAnsi" w:hAnsiTheme="minorHAnsi" w:cstheme="minorHAnsi"/>
          <w:b/>
          <w:color w:val="000000"/>
          <w:sz w:val="24"/>
          <w:szCs w:val="24"/>
          <w:lang w:val="en" w:eastAsia="en-GB"/>
        </w:rPr>
        <w:t xml:space="preserve"> </w:t>
      </w:r>
    </w:p>
    <w:p w14:paraId="56953BFC" w14:textId="77777777" w:rsidR="00F3303A" w:rsidRPr="00035021" w:rsidRDefault="00F3303A" w:rsidP="00D2409E">
      <w:pPr>
        <w:numPr>
          <w:ilvl w:val="0"/>
          <w:numId w:val="5"/>
        </w:numPr>
        <w:suppressAutoHyphens/>
        <w:overflowPunct/>
        <w:autoSpaceDE/>
        <w:adjustRightInd/>
        <w:jc w:val="both"/>
        <w:rPr>
          <w:rFonts w:asciiTheme="minorHAnsi" w:eastAsia="Tahoma" w:hAnsiTheme="minorHAnsi" w:cstheme="minorHAnsi"/>
          <w:sz w:val="24"/>
          <w:szCs w:val="24"/>
        </w:rPr>
      </w:pPr>
      <w:r w:rsidRPr="00035021">
        <w:rPr>
          <w:rFonts w:asciiTheme="minorHAnsi" w:hAnsiTheme="minorHAnsi" w:cstheme="minorHAnsi"/>
          <w:color w:val="000000"/>
          <w:sz w:val="24"/>
          <w:szCs w:val="24"/>
          <w:lang w:val="en" w:eastAsia="en-GB"/>
        </w:rPr>
        <w:t>EAL</w:t>
      </w:r>
    </w:p>
    <w:p w14:paraId="362B2364" w14:textId="0400F1CA" w:rsidR="00D16292" w:rsidRPr="00035021" w:rsidRDefault="00A95934" w:rsidP="00D2409E">
      <w:pPr>
        <w:suppressAutoHyphens/>
        <w:overflowPunct/>
        <w:autoSpaceDE/>
        <w:adjustRightInd/>
        <w:spacing w:before="100" w:beforeAutospacing="1" w:after="100" w:afterAutospacing="1"/>
        <w:jc w:val="both"/>
        <w:rPr>
          <w:rFonts w:asciiTheme="minorHAnsi" w:hAnsiTheme="minorHAnsi" w:cstheme="minorHAnsi"/>
          <w:color w:val="000000"/>
          <w:sz w:val="24"/>
          <w:szCs w:val="24"/>
          <w:u w:val="single"/>
          <w:lang w:val="en" w:eastAsia="en-GB"/>
        </w:rPr>
      </w:pPr>
      <w:r w:rsidRPr="00035021">
        <w:rPr>
          <w:rFonts w:asciiTheme="minorHAnsi" w:hAnsiTheme="minorHAnsi" w:cstheme="minorHAnsi"/>
          <w:b/>
          <w:color w:val="000000"/>
          <w:sz w:val="24"/>
          <w:szCs w:val="24"/>
          <w:u w:val="single"/>
          <w:lang w:val="en" w:eastAsia="en-GB"/>
        </w:rPr>
        <w:t xml:space="preserve">How </w:t>
      </w:r>
      <w:r w:rsidR="00892BBF" w:rsidRPr="00035021">
        <w:rPr>
          <w:rFonts w:asciiTheme="minorHAnsi" w:hAnsiTheme="minorHAnsi" w:cstheme="minorHAnsi"/>
          <w:b/>
          <w:color w:val="000000"/>
          <w:sz w:val="24"/>
          <w:szCs w:val="24"/>
          <w:u w:val="single"/>
          <w:lang w:val="en" w:eastAsia="en-GB"/>
        </w:rPr>
        <w:t xml:space="preserve">Middlefield Community Primary </w:t>
      </w:r>
      <w:r w:rsidR="00F3303A" w:rsidRPr="00035021">
        <w:rPr>
          <w:rFonts w:asciiTheme="minorHAnsi" w:hAnsiTheme="minorHAnsi" w:cstheme="minorHAnsi"/>
          <w:b/>
          <w:color w:val="000000"/>
          <w:sz w:val="24"/>
          <w:szCs w:val="24"/>
          <w:u w:val="single"/>
          <w:lang w:val="en" w:eastAsia="en-GB"/>
        </w:rPr>
        <w:t>School teaches pupils with special educational needs</w:t>
      </w:r>
      <w:r w:rsidR="00F3303A" w:rsidRPr="00035021">
        <w:rPr>
          <w:rFonts w:asciiTheme="minorHAnsi" w:hAnsiTheme="minorHAnsi" w:cstheme="minorHAnsi"/>
          <w:color w:val="000000"/>
          <w:sz w:val="24"/>
          <w:szCs w:val="24"/>
          <w:u w:val="single"/>
          <w:lang w:val="en" w:eastAsia="en-GB"/>
        </w:rPr>
        <w:t xml:space="preserve"> </w:t>
      </w:r>
    </w:p>
    <w:p w14:paraId="2FF97BEF" w14:textId="77777777" w:rsidR="00F3303A" w:rsidRPr="00035021" w:rsidRDefault="00F3303A" w:rsidP="00D2409E">
      <w:pPr>
        <w:suppressAutoHyphens/>
        <w:overflowPunct/>
        <w:autoSpaceDE/>
        <w:adjustRightInd/>
        <w:spacing w:before="100" w:beforeAutospacing="1" w:after="100" w:afterAutospacing="1"/>
        <w:jc w:val="both"/>
        <w:rPr>
          <w:rFonts w:asciiTheme="minorHAnsi" w:hAnsiTheme="minorHAnsi" w:cstheme="minorHAnsi"/>
          <w:b/>
          <w:color w:val="000000"/>
          <w:sz w:val="24"/>
          <w:szCs w:val="24"/>
          <w:lang w:val="en" w:eastAsia="en-GB"/>
        </w:rPr>
      </w:pPr>
      <w:r w:rsidRPr="00035021">
        <w:rPr>
          <w:rFonts w:asciiTheme="minorHAnsi" w:hAnsiTheme="minorHAnsi" w:cstheme="minorHAnsi"/>
          <w:color w:val="000000"/>
          <w:sz w:val="24"/>
          <w:szCs w:val="24"/>
          <w:lang w:val="en" w:eastAsia="en-GB"/>
        </w:rPr>
        <w:t>Differentiated quality first teaching is a priority for all pupils in the school including those with SEN.</w:t>
      </w:r>
    </w:p>
    <w:p w14:paraId="11145A0B" w14:textId="77777777" w:rsidR="00F3303A" w:rsidRPr="00035021" w:rsidRDefault="00F3303A" w:rsidP="00D2409E">
      <w:pPr>
        <w:numPr>
          <w:ilvl w:val="0"/>
          <w:numId w:val="7"/>
        </w:numPr>
        <w:overflowPunct/>
        <w:autoSpaceDE/>
        <w:adjustRightInd/>
        <w:spacing w:before="100" w:beforeAutospacing="1" w:after="100" w:afterAutospacing="1"/>
        <w:ind w:left="567" w:hanging="357"/>
        <w:jc w:val="both"/>
        <w:rPr>
          <w:rFonts w:asciiTheme="minorHAnsi" w:hAnsiTheme="minorHAnsi" w:cstheme="minorHAnsi"/>
          <w:b/>
          <w:color w:val="000000"/>
          <w:sz w:val="24"/>
          <w:szCs w:val="24"/>
          <w:lang w:val="en" w:eastAsia="en-GB"/>
        </w:rPr>
      </w:pPr>
      <w:r w:rsidRPr="00035021">
        <w:rPr>
          <w:rFonts w:asciiTheme="minorHAnsi" w:hAnsiTheme="minorHAnsi" w:cstheme="minorHAnsi"/>
          <w:color w:val="000000"/>
          <w:sz w:val="24"/>
          <w:szCs w:val="24"/>
          <w:lang w:val="en" w:eastAsia="en-GB"/>
        </w:rPr>
        <w:lastRenderedPageBreak/>
        <w:t>Where a pupil is identified as having SEN, action is taken to remove barriers to learning and put effective special educational provision in place.</w:t>
      </w:r>
    </w:p>
    <w:p w14:paraId="54CEFFC8" w14:textId="7DEE357D" w:rsidR="00F3303A" w:rsidRPr="00035021" w:rsidRDefault="00F3303A" w:rsidP="00D2409E">
      <w:pPr>
        <w:numPr>
          <w:ilvl w:val="0"/>
          <w:numId w:val="7"/>
        </w:numPr>
        <w:overflowPunct/>
        <w:autoSpaceDE/>
        <w:adjustRightInd/>
        <w:spacing w:before="100" w:beforeAutospacing="1" w:after="100" w:afterAutospacing="1"/>
        <w:ind w:left="567" w:hanging="357"/>
        <w:jc w:val="both"/>
        <w:rPr>
          <w:rFonts w:asciiTheme="minorHAnsi" w:hAnsiTheme="minorHAnsi" w:cstheme="minorHAnsi"/>
          <w:b/>
          <w:color w:val="000000"/>
          <w:sz w:val="24"/>
          <w:szCs w:val="24"/>
          <w:lang w:val="en" w:eastAsia="en-GB"/>
        </w:rPr>
      </w:pPr>
      <w:r w:rsidRPr="00035021">
        <w:rPr>
          <w:rFonts w:asciiTheme="minorHAnsi" w:hAnsiTheme="minorHAnsi" w:cstheme="minorHAnsi"/>
          <w:color w:val="000000"/>
          <w:sz w:val="24"/>
          <w:szCs w:val="24"/>
          <w:lang w:val="en" w:eastAsia="en-GB"/>
        </w:rPr>
        <w:t xml:space="preserve">The SEN support takes the form of a </w:t>
      </w:r>
      <w:r w:rsidR="00035021" w:rsidRPr="00035021">
        <w:rPr>
          <w:rFonts w:asciiTheme="minorHAnsi" w:hAnsiTheme="minorHAnsi" w:cstheme="minorHAnsi"/>
          <w:color w:val="000000"/>
          <w:sz w:val="24"/>
          <w:szCs w:val="24"/>
          <w:lang w:val="en" w:eastAsia="en-GB"/>
        </w:rPr>
        <w:t>four-part</w:t>
      </w:r>
      <w:r w:rsidRPr="00035021">
        <w:rPr>
          <w:rFonts w:asciiTheme="minorHAnsi" w:hAnsiTheme="minorHAnsi" w:cstheme="minorHAnsi"/>
          <w:color w:val="000000"/>
          <w:sz w:val="24"/>
          <w:szCs w:val="24"/>
          <w:lang w:val="en" w:eastAsia="en-GB"/>
        </w:rPr>
        <w:t xml:space="preserve"> cycle through which earlier decisions and actions are revisited, refined and revised with a growing understanding of the pupil’s needs and of what supports the pupil in making good progress and securing good outcomes. This cycle is known as the graduated approach (</w:t>
      </w:r>
      <w:r w:rsidRPr="00035021">
        <w:rPr>
          <w:rFonts w:asciiTheme="minorHAnsi" w:hAnsiTheme="minorHAnsi" w:cstheme="minorHAnsi"/>
          <w:b/>
          <w:color w:val="000000"/>
          <w:sz w:val="24"/>
          <w:szCs w:val="24"/>
          <w:lang w:val="en" w:eastAsia="en-GB"/>
        </w:rPr>
        <w:t>Assess, Plan, Do and Review).</w:t>
      </w:r>
    </w:p>
    <w:p w14:paraId="243786CE" w14:textId="4FD55542" w:rsidR="00F3303A" w:rsidRPr="00035021" w:rsidRDefault="00892BBF" w:rsidP="00D2409E">
      <w:pPr>
        <w:spacing w:before="100" w:beforeAutospacing="1" w:after="100" w:afterAutospacing="1"/>
        <w:jc w:val="both"/>
        <w:rPr>
          <w:rFonts w:asciiTheme="minorHAnsi" w:hAnsiTheme="minorHAnsi" w:cstheme="minorHAnsi"/>
          <w:b/>
          <w:color w:val="000000"/>
          <w:sz w:val="24"/>
          <w:szCs w:val="24"/>
          <w:u w:val="single"/>
          <w:lang w:val="en"/>
        </w:rPr>
      </w:pPr>
      <w:r w:rsidRPr="00035021">
        <w:rPr>
          <w:rFonts w:asciiTheme="minorHAnsi" w:hAnsiTheme="minorHAnsi" w:cstheme="minorHAnsi"/>
          <w:b/>
          <w:color w:val="000000"/>
          <w:sz w:val="24"/>
          <w:szCs w:val="24"/>
          <w:u w:val="single"/>
          <w:lang w:val="en"/>
        </w:rPr>
        <w:t>How Middlefield Community Primary S</w:t>
      </w:r>
      <w:r w:rsidR="00F3303A" w:rsidRPr="00035021">
        <w:rPr>
          <w:rFonts w:asciiTheme="minorHAnsi" w:hAnsiTheme="minorHAnsi" w:cstheme="minorHAnsi"/>
          <w:b/>
          <w:color w:val="000000"/>
          <w:sz w:val="24"/>
          <w:szCs w:val="24"/>
          <w:u w:val="single"/>
          <w:lang w:val="en"/>
        </w:rPr>
        <w:t>chool adapts the curriculum and the learning environment for pupils with special educational needs</w:t>
      </w:r>
    </w:p>
    <w:p w14:paraId="013B5CF0" w14:textId="77777777" w:rsidR="00F3303A" w:rsidRPr="00035021" w:rsidRDefault="00F3303A" w:rsidP="00D2409E">
      <w:pPr>
        <w:pStyle w:val="Default"/>
        <w:numPr>
          <w:ilvl w:val="0"/>
          <w:numId w:val="9"/>
        </w:numPr>
        <w:spacing w:after="37"/>
        <w:ind w:hanging="357"/>
        <w:jc w:val="both"/>
        <w:rPr>
          <w:rFonts w:asciiTheme="minorHAnsi" w:hAnsiTheme="minorHAnsi" w:cstheme="minorHAnsi"/>
        </w:rPr>
      </w:pPr>
      <w:r w:rsidRPr="00035021">
        <w:rPr>
          <w:rFonts w:asciiTheme="minorHAnsi" w:hAnsiTheme="minorHAnsi" w:cstheme="minorHAnsi"/>
        </w:rPr>
        <w:t>The DDA, as amended by the SEN and Disability Act 2001, placed a duty on all schools and LAs to plan to increase over time the accessibility of schools for disabled pupils and to implement their plans. In line with this there is a fully developed accessibility plan which is in writing and which is also available on the school’s website.</w:t>
      </w:r>
    </w:p>
    <w:p w14:paraId="5D691D55" w14:textId="77777777" w:rsidR="00F3303A" w:rsidRPr="00035021" w:rsidRDefault="00F3303A" w:rsidP="00D2409E">
      <w:pPr>
        <w:pStyle w:val="Default"/>
        <w:numPr>
          <w:ilvl w:val="0"/>
          <w:numId w:val="9"/>
        </w:numPr>
        <w:spacing w:after="37"/>
        <w:ind w:left="709" w:hanging="357"/>
        <w:jc w:val="both"/>
        <w:rPr>
          <w:rFonts w:asciiTheme="minorHAnsi" w:hAnsiTheme="minorHAnsi" w:cstheme="minorHAnsi"/>
        </w:rPr>
      </w:pPr>
      <w:r w:rsidRPr="00035021">
        <w:rPr>
          <w:rFonts w:asciiTheme="minorHAnsi" w:hAnsiTheme="minorHAnsi" w:cstheme="minorHAnsi"/>
        </w:rPr>
        <w:t xml:space="preserve">The school is proactive in removing barriers to learning. </w:t>
      </w:r>
      <w:r w:rsidR="00A95934" w:rsidRPr="00035021">
        <w:rPr>
          <w:rFonts w:asciiTheme="minorHAnsi" w:hAnsiTheme="minorHAnsi" w:cstheme="minorHAnsi"/>
        </w:rPr>
        <w:t>We use ASD, ADHD and dyslexia friendly practices</w:t>
      </w:r>
      <w:r w:rsidRPr="00035021">
        <w:rPr>
          <w:rFonts w:asciiTheme="minorHAnsi" w:hAnsiTheme="minorHAnsi" w:cstheme="minorHAnsi"/>
        </w:rPr>
        <w:t>.</w:t>
      </w:r>
    </w:p>
    <w:p w14:paraId="24971DEC" w14:textId="77777777" w:rsidR="00F3303A" w:rsidRPr="00035021" w:rsidRDefault="00F3303A" w:rsidP="00D2409E">
      <w:pPr>
        <w:pStyle w:val="Default"/>
        <w:numPr>
          <w:ilvl w:val="0"/>
          <w:numId w:val="10"/>
        </w:numPr>
        <w:spacing w:after="37"/>
        <w:ind w:hanging="357"/>
        <w:jc w:val="both"/>
        <w:rPr>
          <w:rFonts w:asciiTheme="minorHAnsi" w:hAnsiTheme="minorHAnsi" w:cstheme="minorHAnsi"/>
        </w:rPr>
      </w:pPr>
      <w:r w:rsidRPr="00035021">
        <w:rPr>
          <w:rFonts w:asciiTheme="minorHAnsi" w:hAnsiTheme="minorHAnsi" w:cstheme="minorHAnsi"/>
        </w:rPr>
        <w:t>The school increases and promotes access for disabled pupils to the school curriculum</w:t>
      </w:r>
      <w:r w:rsidR="00A95934" w:rsidRPr="00035021">
        <w:rPr>
          <w:rFonts w:asciiTheme="minorHAnsi" w:hAnsiTheme="minorHAnsi" w:cstheme="minorHAnsi"/>
          <w:color w:val="7030A0"/>
        </w:rPr>
        <w:t xml:space="preserve">. </w:t>
      </w:r>
      <w:r w:rsidR="00A95934" w:rsidRPr="00035021">
        <w:rPr>
          <w:rFonts w:asciiTheme="minorHAnsi" w:hAnsiTheme="minorHAnsi" w:cstheme="minorHAnsi"/>
          <w:color w:val="auto"/>
        </w:rPr>
        <w:t>Where possible and safe for the child, they have access to all the offered activities and opportunities in our school.</w:t>
      </w:r>
      <w:r w:rsidRPr="00035021">
        <w:rPr>
          <w:rFonts w:asciiTheme="minorHAnsi" w:hAnsiTheme="minorHAnsi" w:cstheme="minorHAnsi"/>
        </w:rPr>
        <w:t xml:space="preserve"> This covers teaching and learning and the wider curriculum of the school such as participation in after-school clubs, leisure and cultural activities or school visits. </w:t>
      </w:r>
    </w:p>
    <w:p w14:paraId="4C4E4622" w14:textId="77777777" w:rsidR="00035021" w:rsidRDefault="00035021" w:rsidP="00D2409E">
      <w:pPr>
        <w:pStyle w:val="Default"/>
        <w:numPr>
          <w:ilvl w:val="0"/>
          <w:numId w:val="10"/>
        </w:numPr>
        <w:ind w:hanging="357"/>
        <w:jc w:val="both"/>
        <w:rPr>
          <w:rFonts w:asciiTheme="minorHAnsi" w:hAnsiTheme="minorHAnsi" w:cstheme="minorHAnsi"/>
        </w:rPr>
      </w:pPr>
      <w:r w:rsidRPr="00035021">
        <w:rPr>
          <w:rFonts w:asciiTheme="minorHAnsi" w:hAnsiTheme="minorHAnsi" w:cstheme="minorHAnsi"/>
        </w:rPr>
        <w:t>The school is committed to improving access to the physical environment for all pupils, including those with disabilities. The school has two accessible toilet facilities, both of which include shower provisions, and a lift that enables access to all areas of the building. These adaptations help to ensure that the school environment is fully accessible and support equal access to education for all pupils. This includes improvements to the physical environment and the provision of physical aids where required to facilitate access to learning and school life.</w:t>
      </w:r>
    </w:p>
    <w:p w14:paraId="7B7E5E98" w14:textId="4F5AE91E" w:rsidR="00F3303A" w:rsidRDefault="00F3303A" w:rsidP="00D2409E">
      <w:pPr>
        <w:pStyle w:val="Default"/>
        <w:numPr>
          <w:ilvl w:val="0"/>
          <w:numId w:val="10"/>
        </w:numPr>
        <w:jc w:val="both"/>
        <w:rPr>
          <w:rFonts w:asciiTheme="minorHAnsi" w:hAnsiTheme="minorHAnsi" w:cstheme="minorHAnsi"/>
        </w:rPr>
      </w:pPr>
      <w:r w:rsidRPr="00035021">
        <w:rPr>
          <w:rFonts w:asciiTheme="minorHAnsi" w:hAnsiTheme="minorHAnsi" w:cstheme="minorHAnsi"/>
        </w:rPr>
        <w:t xml:space="preserve">The school strives to improve the delivery of information to pupils with SEND and their families when </w:t>
      </w:r>
      <w:r w:rsidR="00FB09C9" w:rsidRPr="00035021">
        <w:rPr>
          <w:rFonts w:asciiTheme="minorHAnsi" w:hAnsiTheme="minorHAnsi" w:cstheme="minorHAnsi"/>
        </w:rPr>
        <w:t>appropriate for disabled pupils.</w:t>
      </w:r>
      <w:r w:rsidRPr="00035021">
        <w:rPr>
          <w:rFonts w:asciiTheme="minorHAnsi" w:hAnsiTheme="minorHAnsi" w:cstheme="minorHAnsi"/>
        </w:rPr>
        <w:t xml:space="preserve"> This will include planning to make written information that is normally provided by the school to its pupils available to disabled pupils. Examples might include handouts, timetables, textbooks and information about school events. The information should take account of pupils’ disabilities and pupils’ and parents’ preferred formats and be made available within a reasonable time frame.</w:t>
      </w:r>
    </w:p>
    <w:p w14:paraId="39FFFA16" w14:textId="3F5AB0D1" w:rsidR="00F3303A" w:rsidRPr="00035021" w:rsidRDefault="00F3303A" w:rsidP="00D2409E">
      <w:pPr>
        <w:pStyle w:val="ListParagraph"/>
        <w:spacing w:before="100" w:beforeAutospacing="1" w:after="100" w:afterAutospacing="1"/>
        <w:ind w:left="0"/>
        <w:jc w:val="both"/>
        <w:rPr>
          <w:rFonts w:asciiTheme="minorHAnsi" w:hAnsiTheme="minorHAnsi" w:cstheme="minorHAnsi"/>
          <w:color w:val="7030A0"/>
          <w:u w:val="single"/>
          <w:lang w:val="en"/>
        </w:rPr>
      </w:pPr>
      <w:r w:rsidRPr="00035021">
        <w:rPr>
          <w:rFonts w:asciiTheme="minorHAnsi" w:hAnsiTheme="minorHAnsi" w:cstheme="minorHAnsi"/>
          <w:b/>
          <w:color w:val="000000"/>
          <w:u w:val="single"/>
          <w:lang w:val="en"/>
        </w:rPr>
        <w:t>How school assesses and reviews the progress of pupils with special educational needs</w:t>
      </w:r>
      <w:r w:rsidRPr="00035021">
        <w:rPr>
          <w:rFonts w:asciiTheme="minorHAnsi" w:hAnsiTheme="minorHAnsi" w:cstheme="minorHAnsi"/>
          <w:color w:val="000000"/>
          <w:u w:val="single"/>
          <w:lang w:val="en"/>
        </w:rPr>
        <w:t xml:space="preserve"> </w:t>
      </w:r>
    </w:p>
    <w:p w14:paraId="064129E0" w14:textId="7F4DB5D4" w:rsidR="00D2409E" w:rsidRDefault="00F3303A" w:rsidP="00D2409E">
      <w:pPr>
        <w:overflowPunct/>
        <w:autoSpaceDE/>
        <w:adjustRightInd/>
        <w:spacing w:before="100" w:beforeAutospacing="1" w:after="100" w:afterAutospacing="1"/>
        <w:ind w:left="442"/>
        <w:jc w:val="both"/>
        <w:rPr>
          <w:rFonts w:asciiTheme="minorHAnsi" w:hAnsiTheme="minorHAnsi" w:cstheme="minorHAnsi"/>
          <w:color w:val="000000"/>
          <w:sz w:val="24"/>
          <w:szCs w:val="24"/>
          <w:lang w:val="en" w:eastAsia="en-GB"/>
        </w:rPr>
      </w:pPr>
      <w:proofErr w:type="gramStart"/>
      <w:r w:rsidRPr="00035021">
        <w:rPr>
          <w:rFonts w:asciiTheme="minorHAnsi" w:hAnsiTheme="minorHAnsi" w:cstheme="minorHAnsi"/>
          <w:b/>
          <w:color w:val="000000"/>
          <w:sz w:val="24"/>
          <w:szCs w:val="24"/>
          <w:lang w:val="en" w:eastAsia="en-GB"/>
        </w:rPr>
        <w:t>ASSESS:</w:t>
      </w:r>
      <w:r w:rsidRPr="00035021">
        <w:rPr>
          <w:rFonts w:asciiTheme="minorHAnsi" w:hAnsiTheme="minorHAnsi" w:cstheme="minorHAnsi"/>
          <w:color w:val="000000"/>
          <w:sz w:val="24"/>
          <w:szCs w:val="24"/>
          <w:lang w:val="en" w:eastAsia="en-GB"/>
        </w:rPr>
        <w:t>-</w:t>
      </w:r>
      <w:proofErr w:type="gramEnd"/>
      <w:r w:rsidR="00D2409E" w:rsidRPr="00D2409E">
        <w:t xml:space="preserve"> </w:t>
      </w:r>
      <w:r w:rsidR="00D2409E" w:rsidRPr="00D2409E">
        <w:rPr>
          <w:rFonts w:asciiTheme="minorHAnsi" w:hAnsiTheme="minorHAnsi" w:cstheme="minorHAnsi"/>
          <w:color w:val="000000"/>
          <w:sz w:val="24"/>
          <w:szCs w:val="24"/>
          <w:lang w:val="en" w:eastAsia="en-GB"/>
        </w:rPr>
        <w:t>When assessing a child or young person, the school will carry out a thorough analysis of the pupil’s needs. This assessment will draw upon the teacher’s observations, assessments, and experiences of the pupil, alongside information regarding their previous progress and attainment. Consideration will be given to the pupil’s development in comparison with age-related expectations, the progress and attainment of their peers, the school’s graduated approach to support, and relevant national data.</w:t>
      </w:r>
      <w:r w:rsidR="00D2409E">
        <w:rPr>
          <w:rFonts w:asciiTheme="minorHAnsi" w:hAnsiTheme="minorHAnsi" w:cstheme="minorHAnsi"/>
          <w:color w:val="000000"/>
          <w:sz w:val="24"/>
          <w:szCs w:val="24"/>
          <w:lang w:val="en" w:eastAsia="en-GB"/>
        </w:rPr>
        <w:t xml:space="preserve"> </w:t>
      </w:r>
      <w:r w:rsidR="00D2409E" w:rsidRPr="00D2409E">
        <w:rPr>
          <w:rFonts w:asciiTheme="minorHAnsi" w:hAnsiTheme="minorHAnsi" w:cstheme="minorHAnsi"/>
          <w:color w:val="000000"/>
          <w:sz w:val="24"/>
          <w:szCs w:val="24"/>
          <w:lang w:val="en" w:eastAsia="en-GB"/>
        </w:rPr>
        <w:t xml:space="preserve">The views of the </w:t>
      </w:r>
      <w:proofErr w:type="gramStart"/>
      <w:r w:rsidR="00D2409E" w:rsidRPr="00D2409E">
        <w:rPr>
          <w:rFonts w:asciiTheme="minorHAnsi" w:hAnsiTheme="minorHAnsi" w:cstheme="minorHAnsi"/>
          <w:color w:val="000000"/>
          <w:sz w:val="24"/>
          <w:szCs w:val="24"/>
          <w:lang w:val="en" w:eastAsia="en-GB"/>
        </w:rPr>
        <w:t>pupil</w:t>
      </w:r>
      <w:proofErr w:type="gramEnd"/>
      <w:r w:rsidR="00D2409E" w:rsidRPr="00D2409E">
        <w:rPr>
          <w:rFonts w:asciiTheme="minorHAnsi" w:hAnsiTheme="minorHAnsi" w:cstheme="minorHAnsi"/>
          <w:color w:val="000000"/>
          <w:sz w:val="24"/>
          <w:szCs w:val="24"/>
          <w:lang w:val="en" w:eastAsia="en-GB"/>
        </w:rPr>
        <w:t xml:space="preserve"> will be </w:t>
      </w:r>
      <w:proofErr w:type="gramStart"/>
      <w:r w:rsidR="00D2409E" w:rsidRPr="00D2409E">
        <w:rPr>
          <w:rFonts w:asciiTheme="minorHAnsi" w:hAnsiTheme="minorHAnsi" w:cstheme="minorHAnsi"/>
          <w:color w:val="000000"/>
          <w:sz w:val="24"/>
          <w:szCs w:val="24"/>
          <w:lang w:val="en" w:eastAsia="en-GB"/>
        </w:rPr>
        <w:t>sought</w:t>
      </w:r>
      <w:proofErr w:type="gramEnd"/>
      <w:r w:rsidR="00D2409E" w:rsidRPr="00D2409E">
        <w:rPr>
          <w:rFonts w:asciiTheme="minorHAnsi" w:hAnsiTheme="minorHAnsi" w:cstheme="minorHAnsi"/>
          <w:color w:val="000000"/>
          <w:sz w:val="24"/>
          <w:szCs w:val="24"/>
          <w:lang w:val="en" w:eastAsia="en-GB"/>
        </w:rPr>
        <w:t xml:space="preserve"> and considered, as will the advice and recommendations of any external professionals involved. The </w:t>
      </w:r>
      <w:proofErr w:type="gramStart"/>
      <w:r w:rsidR="00D2409E" w:rsidRPr="00D2409E">
        <w:rPr>
          <w:rFonts w:asciiTheme="minorHAnsi" w:hAnsiTheme="minorHAnsi" w:cstheme="minorHAnsi"/>
          <w:color w:val="000000"/>
          <w:sz w:val="24"/>
          <w:szCs w:val="24"/>
          <w:lang w:val="en" w:eastAsia="en-GB"/>
        </w:rPr>
        <w:t>school works</w:t>
      </w:r>
      <w:proofErr w:type="gramEnd"/>
      <w:r w:rsidR="00D2409E" w:rsidRPr="00D2409E">
        <w:rPr>
          <w:rFonts w:asciiTheme="minorHAnsi" w:hAnsiTheme="minorHAnsi" w:cstheme="minorHAnsi"/>
          <w:color w:val="000000"/>
          <w:sz w:val="24"/>
          <w:szCs w:val="24"/>
          <w:lang w:val="en" w:eastAsia="en-GB"/>
        </w:rPr>
        <w:t xml:space="preserve"> collaboratively with outside agencies undertaking assessments and is committed to sharing relevant information to support the assessment process. Parental concerns are actively listened to, valued, and recorded as part of the assessment and planning process.</w:t>
      </w:r>
      <w:r w:rsidR="00D2409E">
        <w:rPr>
          <w:rFonts w:asciiTheme="minorHAnsi" w:hAnsiTheme="minorHAnsi" w:cstheme="minorHAnsi"/>
          <w:color w:val="000000"/>
          <w:sz w:val="24"/>
          <w:szCs w:val="24"/>
          <w:lang w:val="en" w:eastAsia="en-GB"/>
        </w:rPr>
        <w:t xml:space="preserve"> </w:t>
      </w:r>
      <w:r w:rsidR="00D2409E" w:rsidRPr="00D2409E">
        <w:rPr>
          <w:rFonts w:asciiTheme="minorHAnsi" w:hAnsiTheme="minorHAnsi" w:cstheme="minorHAnsi"/>
          <w:color w:val="000000"/>
          <w:sz w:val="24"/>
          <w:szCs w:val="24"/>
          <w:lang w:val="en" w:eastAsia="en-GB"/>
        </w:rPr>
        <w:t>Assessment and support plans are reviewed on a half-</w:t>
      </w:r>
      <w:proofErr w:type="gramStart"/>
      <w:r w:rsidR="00D2409E" w:rsidRPr="00D2409E">
        <w:rPr>
          <w:rFonts w:asciiTheme="minorHAnsi" w:hAnsiTheme="minorHAnsi" w:cstheme="minorHAnsi"/>
          <w:color w:val="000000"/>
          <w:sz w:val="24"/>
          <w:szCs w:val="24"/>
          <w:lang w:val="en" w:eastAsia="en-GB"/>
        </w:rPr>
        <w:t>termly</w:t>
      </w:r>
      <w:proofErr w:type="gramEnd"/>
      <w:r w:rsidR="00D2409E" w:rsidRPr="00D2409E">
        <w:rPr>
          <w:rFonts w:asciiTheme="minorHAnsi" w:hAnsiTheme="minorHAnsi" w:cstheme="minorHAnsi"/>
          <w:color w:val="000000"/>
          <w:sz w:val="24"/>
          <w:szCs w:val="24"/>
          <w:lang w:val="en" w:eastAsia="en-GB"/>
        </w:rPr>
        <w:t xml:space="preserve"> basis to ensure that provision remains appropriate, targets are monitored effectively, and any necessary adjustments are made to meet the pupil’s evolving needs.</w:t>
      </w:r>
    </w:p>
    <w:p w14:paraId="4512EDB5" w14:textId="77777777" w:rsidR="00D2409E" w:rsidRDefault="00F3303A" w:rsidP="00D2409E">
      <w:pPr>
        <w:overflowPunct/>
        <w:autoSpaceDE/>
        <w:adjustRightInd/>
        <w:spacing w:before="100" w:beforeAutospacing="1" w:after="100" w:afterAutospacing="1"/>
        <w:ind w:left="442"/>
        <w:jc w:val="both"/>
        <w:rPr>
          <w:rFonts w:asciiTheme="minorHAnsi" w:hAnsiTheme="minorHAnsi" w:cstheme="minorHAnsi"/>
          <w:color w:val="000000"/>
          <w:sz w:val="24"/>
          <w:szCs w:val="24"/>
          <w:lang w:val="en" w:eastAsia="en-GB"/>
        </w:rPr>
      </w:pPr>
      <w:r w:rsidRPr="00035021">
        <w:rPr>
          <w:rFonts w:asciiTheme="minorHAnsi" w:hAnsiTheme="minorHAnsi" w:cstheme="minorHAnsi"/>
          <w:b/>
          <w:color w:val="000000"/>
          <w:sz w:val="24"/>
          <w:szCs w:val="24"/>
          <w:lang w:val="en" w:eastAsia="en-GB"/>
        </w:rPr>
        <w:t xml:space="preserve">PLAN: - </w:t>
      </w:r>
      <w:r w:rsidR="00D2409E" w:rsidRPr="00D2409E">
        <w:rPr>
          <w:rFonts w:asciiTheme="minorHAnsi" w:hAnsiTheme="minorHAnsi" w:cstheme="minorHAnsi"/>
          <w:color w:val="000000"/>
          <w:sz w:val="24"/>
          <w:szCs w:val="24"/>
          <w:lang w:val="en" w:eastAsia="en-GB"/>
        </w:rPr>
        <w:t xml:space="preserve">The school </w:t>
      </w:r>
      <w:proofErr w:type="spellStart"/>
      <w:r w:rsidR="00D2409E" w:rsidRPr="00D2409E">
        <w:rPr>
          <w:rFonts w:asciiTheme="minorHAnsi" w:hAnsiTheme="minorHAnsi" w:cstheme="minorHAnsi"/>
          <w:color w:val="000000"/>
          <w:sz w:val="24"/>
          <w:szCs w:val="24"/>
          <w:lang w:val="en" w:eastAsia="en-GB"/>
        </w:rPr>
        <w:t>recognises</w:t>
      </w:r>
      <w:proofErr w:type="spellEnd"/>
      <w:r w:rsidR="00D2409E" w:rsidRPr="00D2409E">
        <w:rPr>
          <w:rFonts w:asciiTheme="minorHAnsi" w:hAnsiTheme="minorHAnsi" w:cstheme="minorHAnsi"/>
          <w:color w:val="000000"/>
          <w:sz w:val="24"/>
          <w:szCs w:val="24"/>
          <w:lang w:val="en" w:eastAsia="en-GB"/>
        </w:rPr>
        <w:t xml:space="preserve"> its duty to formally notify parents when it is decided that a pupil will receive SEN Support, even where there has been prior communication and involvement regarding the child’s needs.</w:t>
      </w:r>
      <w:r w:rsidR="00D2409E">
        <w:rPr>
          <w:rFonts w:asciiTheme="minorHAnsi" w:hAnsiTheme="minorHAnsi" w:cstheme="minorHAnsi"/>
          <w:color w:val="000000"/>
          <w:sz w:val="24"/>
          <w:szCs w:val="24"/>
          <w:lang w:val="en" w:eastAsia="en-GB"/>
        </w:rPr>
        <w:t xml:space="preserve"> </w:t>
      </w:r>
      <w:r w:rsidR="00D2409E" w:rsidRPr="00D2409E">
        <w:rPr>
          <w:rFonts w:asciiTheme="minorHAnsi" w:hAnsiTheme="minorHAnsi" w:cstheme="minorHAnsi"/>
          <w:color w:val="000000"/>
          <w:sz w:val="24"/>
          <w:szCs w:val="24"/>
          <w:lang w:val="en" w:eastAsia="en-GB"/>
        </w:rPr>
        <w:t xml:space="preserve">The class teacher and SENCO will work in partnership with the pupil and their parents to agree appropriate adjustments, interventions, and support. Together, they will identify the expected </w:t>
      </w:r>
      <w:r w:rsidR="00D2409E" w:rsidRPr="00D2409E">
        <w:rPr>
          <w:rFonts w:asciiTheme="minorHAnsi" w:hAnsiTheme="minorHAnsi" w:cstheme="minorHAnsi"/>
          <w:color w:val="000000"/>
          <w:sz w:val="24"/>
          <w:szCs w:val="24"/>
          <w:lang w:val="en" w:eastAsia="en-GB"/>
        </w:rPr>
        <w:lastRenderedPageBreak/>
        <w:t xml:space="preserve">outcomes, including intended progress in learning, development, and/or </w:t>
      </w:r>
      <w:proofErr w:type="spellStart"/>
      <w:r w:rsidR="00D2409E" w:rsidRPr="00D2409E">
        <w:rPr>
          <w:rFonts w:asciiTheme="minorHAnsi" w:hAnsiTheme="minorHAnsi" w:cstheme="minorHAnsi"/>
          <w:color w:val="000000"/>
          <w:sz w:val="24"/>
          <w:szCs w:val="24"/>
          <w:lang w:val="en" w:eastAsia="en-GB"/>
        </w:rPr>
        <w:t>behaviour</w:t>
      </w:r>
      <w:proofErr w:type="spellEnd"/>
      <w:r w:rsidR="00D2409E" w:rsidRPr="00D2409E">
        <w:rPr>
          <w:rFonts w:asciiTheme="minorHAnsi" w:hAnsiTheme="minorHAnsi" w:cstheme="minorHAnsi"/>
          <w:color w:val="000000"/>
          <w:sz w:val="24"/>
          <w:szCs w:val="24"/>
          <w:lang w:val="en" w:eastAsia="en-GB"/>
        </w:rPr>
        <w:t xml:space="preserve">. A clear review date will also be established to monitor the effectiveness of the provision and ensure that support remains responsive to the pupil’s </w:t>
      </w:r>
      <w:proofErr w:type="spellStart"/>
      <w:proofErr w:type="gramStart"/>
      <w:r w:rsidR="00D2409E" w:rsidRPr="00D2409E">
        <w:rPr>
          <w:rFonts w:asciiTheme="minorHAnsi" w:hAnsiTheme="minorHAnsi" w:cstheme="minorHAnsi"/>
          <w:color w:val="000000"/>
          <w:sz w:val="24"/>
          <w:szCs w:val="24"/>
          <w:lang w:val="en" w:eastAsia="en-GB"/>
        </w:rPr>
        <w:t>needs.This</w:t>
      </w:r>
      <w:proofErr w:type="spellEnd"/>
      <w:proofErr w:type="gramEnd"/>
      <w:r w:rsidR="00D2409E" w:rsidRPr="00D2409E">
        <w:rPr>
          <w:rFonts w:asciiTheme="minorHAnsi" w:hAnsiTheme="minorHAnsi" w:cstheme="minorHAnsi"/>
          <w:color w:val="000000"/>
          <w:sz w:val="24"/>
          <w:szCs w:val="24"/>
          <w:lang w:val="en" w:eastAsia="en-GB"/>
        </w:rPr>
        <w:t xml:space="preserve"> collaborative approach ensures that pupils and their families are fully involved in decision-making and that support is tailored to individual needs through the Assess, Plan, Do, Review cycle.</w:t>
      </w:r>
    </w:p>
    <w:p w14:paraId="570E30FA" w14:textId="79C22AF9" w:rsidR="00F3303A" w:rsidRPr="00035021" w:rsidRDefault="00F3303A" w:rsidP="00D2409E">
      <w:pPr>
        <w:overflowPunct/>
        <w:autoSpaceDE/>
        <w:adjustRightInd/>
        <w:spacing w:before="100" w:beforeAutospacing="1" w:after="100" w:afterAutospacing="1"/>
        <w:ind w:left="442"/>
        <w:jc w:val="both"/>
        <w:rPr>
          <w:rFonts w:asciiTheme="minorHAnsi" w:hAnsiTheme="minorHAnsi" w:cstheme="minorHAnsi"/>
          <w:b/>
          <w:color w:val="000000"/>
          <w:sz w:val="24"/>
          <w:szCs w:val="24"/>
          <w:lang w:val="en" w:eastAsia="en-GB"/>
        </w:rPr>
      </w:pPr>
      <w:r w:rsidRPr="00035021">
        <w:rPr>
          <w:rFonts w:asciiTheme="minorHAnsi" w:hAnsiTheme="minorHAnsi" w:cstheme="minorHAnsi"/>
          <w:b/>
          <w:color w:val="000000"/>
          <w:sz w:val="24"/>
          <w:szCs w:val="24"/>
          <w:lang w:val="en" w:eastAsia="en-GB"/>
        </w:rPr>
        <w:t xml:space="preserve">DO: - </w:t>
      </w:r>
      <w:r w:rsidR="00A25E68" w:rsidRPr="00035021">
        <w:rPr>
          <w:rFonts w:asciiTheme="minorHAnsi" w:hAnsiTheme="minorHAnsi" w:cstheme="minorHAnsi"/>
          <w:color w:val="000000"/>
          <w:sz w:val="24"/>
          <w:szCs w:val="24"/>
          <w:lang w:val="en" w:eastAsia="en-GB"/>
        </w:rPr>
        <w:t xml:space="preserve">The School’s SENCO, </w:t>
      </w:r>
      <w:proofErr w:type="spellStart"/>
      <w:r w:rsidR="00A25E68" w:rsidRPr="00035021">
        <w:rPr>
          <w:rFonts w:asciiTheme="minorHAnsi" w:hAnsiTheme="minorHAnsi" w:cstheme="minorHAnsi"/>
          <w:color w:val="000000"/>
          <w:sz w:val="24"/>
          <w:szCs w:val="24"/>
          <w:lang w:val="en" w:eastAsia="en-GB"/>
        </w:rPr>
        <w:t>Mrs</w:t>
      </w:r>
      <w:proofErr w:type="spellEnd"/>
      <w:r w:rsidR="00A25E68" w:rsidRPr="00035021">
        <w:rPr>
          <w:rFonts w:asciiTheme="minorHAnsi" w:hAnsiTheme="minorHAnsi" w:cstheme="minorHAnsi"/>
          <w:color w:val="000000"/>
          <w:sz w:val="24"/>
          <w:szCs w:val="24"/>
          <w:lang w:val="en" w:eastAsia="en-GB"/>
        </w:rPr>
        <w:t xml:space="preserve"> E Wood, supports</w:t>
      </w:r>
      <w:r w:rsidRPr="00035021">
        <w:rPr>
          <w:rFonts w:asciiTheme="minorHAnsi" w:hAnsiTheme="minorHAnsi" w:cstheme="minorHAnsi"/>
          <w:color w:val="000000"/>
          <w:sz w:val="24"/>
          <w:szCs w:val="24"/>
          <w:lang w:val="en" w:eastAsia="en-GB"/>
        </w:rPr>
        <w:t xml:space="preserve"> the class or subject teacher in problem solving and advising on the effective implementation of support and in further assessments. The teacher remains responsible for working with the child and where the interventions involve group or one to one teaching away from the </w:t>
      </w:r>
      <w:r w:rsidR="00D2409E" w:rsidRPr="00035021">
        <w:rPr>
          <w:rFonts w:asciiTheme="minorHAnsi" w:hAnsiTheme="minorHAnsi" w:cstheme="minorHAnsi"/>
          <w:color w:val="000000"/>
          <w:sz w:val="24"/>
          <w:szCs w:val="24"/>
          <w:lang w:val="en" w:eastAsia="en-GB"/>
        </w:rPr>
        <w:t>teacher,</w:t>
      </w:r>
      <w:r w:rsidRPr="00035021">
        <w:rPr>
          <w:rFonts w:asciiTheme="minorHAnsi" w:hAnsiTheme="minorHAnsi" w:cstheme="minorHAnsi"/>
          <w:color w:val="000000"/>
          <w:sz w:val="24"/>
          <w:szCs w:val="24"/>
          <w:lang w:val="en" w:eastAsia="en-GB"/>
        </w:rPr>
        <w:t xml:space="preserve"> they remain responsible for overseeing this and work closely with teaching assistants or specialist staff involved to plan and assess the impact of support and how they can be linked to classroom teaching.</w:t>
      </w:r>
    </w:p>
    <w:p w14:paraId="4FE5384D" w14:textId="77777777" w:rsidR="00D2409E" w:rsidRPr="00D2409E" w:rsidRDefault="00F3303A" w:rsidP="00D2409E">
      <w:pPr>
        <w:overflowPunct/>
        <w:autoSpaceDE/>
        <w:adjustRightInd/>
        <w:spacing w:before="100" w:beforeAutospacing="1" w:after="100" w:afterAutospacing="1"/>
        <w:ind w:left="440"/>
        <w:jc w:val="both"/>
        <w:rPr>
          <w:rFonts w:asciiTheme="minorHAnsi" w:hAnsiTheme="minorHAnsi" w:cstheme="minorHAnsi"/>
          <w:color w:val="000000"/>
          <w:sz w:val="24"/>
          <w:szCs w:val="24"/>
          <w:lang w:val="en-GB" w:eastAsia="en-GB"/>
        </w:rPr>
      </w:pPr>
      <w:r w:rsidRPr="00035021">
        <w:rPr>
          <w:rFonts w:asciiTheme="minorHAnsi" w:hAnsiTheme="minorHAnsi" w:cstheme="minorHAnsi"/>
          <w:b/>
          <w:color w:val="000000"/>
          <w:sz w:val="24"/>
          <w:szCs w:val="24"/>
          <w:lang w:val="en" w:eastAsia="en-GB"/>
        </w:rPr>
        <w:t xml:space="preserve">REVIEW: - </w:t>
      </w:r>
      <w:r w:rsidRPr="00035021">
        <w:rPr>
          <w:rFonts w:asciiTheme="minorHAnsi" w:hAnsiTheme="minorHAnsi" w:cstheme="minorHAnsi"/>
          <w:color w:val="000000"/>
          <w:sz w:val="24"/>
          <w:szCs w:val="24"/>
          <w:lang w:val="en" w:eastAsia="en-GB"/>
        </w:rPr>
        <w:t>Reviews are carried out on the agreed date. Some children have an EHC</w:t>
      </w:r>
      <w:r w:rsidR="00D2409E">
        <w:rPr>
          <w:rFonts w:asciiTheme="minorHAnsi" w:hAnsiTheme="minorHAnsi" w:cstheme="minorHAnsi"/>
          <w:color w:val="000000"/>
          <w:sz w:val="24"/>
          <w:szCs w:val="24"/>
          <w:lang w:val="en" w:eastAsia="en-GB"/>
        </w:rPr>
        <w:t>P</w:t>
      </w:r>
      <w:r w:rsidRPr="00035021">
        <w:rPr>
          <w:rFonts w:asciiTheme="minorHAnsi" w:hAnsiTheme="minorHAnsi" w:cstheme="minorHAnsi"/>
          <w:color w:val="000000"/>
          <w:sz w:val="24"/>
          <w:szCs w:val="24"/>
          <w:lang w:val="en" w:eastAsia="en-GB"/>
        </w:rPr>
        <w:t xml:space="preserve"> (Education, Health and Care Plan). These must be reviewed by the local authority in partnership with the school at least annually. These reviews are arranged at school and are part </w:t>
      </w:r>
      <w:r w:rsidR="00C6449D" w:rsidRPr="00035021">
        <w:rPr>
          <w:rFonts w:asciiTheme="minorHAnsi" w:hAnsiTheme="minorHAnsi" w:cstheme="minorHAnsi"/>
          <w:color w:val="000000"/>
          <w:sz w:val="24"/>
          <w:szCs w:val="24"/>
          <w:lang w:val="en" w:eastAsia="en-GB"/>
        </w:rPr>
        <w:t>of the SENCO</w:t>
      </w:r>
      <w:r w:rsidRPr="00035021">
        <w:rPr>
          <w:rFonts w:asciiTheme="minorHAnsi" w:hAnsiTheme="minorHAnsi" w:cstheme="minorHAnsi"/>
          <w:color w:val="000000"/>
          <w:sz w:val="24"/>
          <w:szCs w:val="24"/>
          <w:lang w:val="en" w:eastAsia="en-GB"/>
        </w:rPr>
        <w:t xml:space="preserve"> role. When we </w:t>
      </w:r>
      <w:r w:rsidR="00D2409E" w:rsidRPr="00035021">
        <w:rPr>
          <w:rFonts w:asciiTheme="minorHAnsi" w:hAnsiTheme="minorHAnsi" w:cstheme="minorHAnsi"/>
          <w:color w:val="000000"/>
          <w:sz w:val="24"/>
          <w:szCs w:val="24"/>
          <w:lang w:val="en" w:eastAsia="en-GB"/>
        </w:rPr>
        <w:t>review,</w:t>
      </w:r>
      <w:r w:rsidRPr="00035021">
        <w:rPr>
          <w:rFonts w:asciiTheme="minorHAnsi" w:hAnsiTheme="minorHAnsi" w:cstheme="minorHAnsi"/>
          <w:color w:val="000000"/>
          <w:sz w:val="24"/>
          <w:szCs w:val="24"/>
          <w:lang w:val="en" w:eastAsia="en-GB"/>
        </w:rPr>
        <w:t xml:space="preserve"> we evaluate the impact and quality of the support and </w:t>
      </w:r>
      <w:r w:rsidR="00D2409E" w:rsidRPr="00035021">
        <w:rPr>
          <w:rFonts w:asciiTheme="minorHAnsi" w:hAnsiTheme="minorHAnsi" w:cstheme="minorHAnsi"/>
          <w:color w:val="000000"/>
          <w:sz w:val="24"/>
          <w:szCs w:val="24"/>
          <w:lang w:val="en" w:eastAsia="en-GB"/>
        </w:rPr>
        <w:t>consider</w:t>
      </w:r>
      <w:r w:rsidRPr="00035021">
        <w:rPr>
          <w:rFonts w:asciiTheme="minorHAnsi" w:hAnsiTheme="minorHAnsi" w:cstheme="minorHAnsi"/>
          <w:color w:val="000000"/>
          <w:sz w:val="24"/>
          <w:szCs w:val="24"/>
          <w:lang w:val="en" w:eastAsia="en-GB"/>
        </w:rPr>
        <w:t xml:space="preserve"> the views of the parents and pupils. This feeds back into the analysis of the pupil’s needs. The teacher working with the SENCO will revise the support in the light of the pupil’s progress and development and any changes to support and outcomes will be made in consultation with the </w:t>
      </w:r>
      <w:r w:rsidR="00D2409E" w:rsidRPr="00035021">
        <w:rPr>
          <w:rFonts w:asciiTheme="minorHAnsi" w:hAnsiTheme="minorHAnsi" w:cstheme="minorHAnsi"/>
          <w:color w:val="000000"/>
          <w:sz w:val="24"/>
          <w:szCs w:val="24"/>
          <w:lang w:val="en" w:eastAsia="en-GB"/>
        </w:rPr>
        <w:t>parents</w:t>
      </w:r>
      <w:r w:rsidRPr="00035021">
        <w:rPr>
          <w:rFonts w:asciiTheme="minorHAnsi" w:hAnsiTheme="minorHAnsi" w:cstheme="minorHAnsi"/>
          <w:color w:val="000000"/>
          <w:sz w:val="24"/>
          <w:szCs w:val="24"/>
          <w:lang w:val="en" w:eastAsia="en-GB"/>
        </w:rPr>
        <w:t xml:space="preserve"> and </w:t>
      </w:r>
      <w:proofErr w:type="gramStart"/>
      <w:r w:rsidRPr="00035021">
        <w:rPr>
          <w:rFonts w:asciiTheme="minorHAnsi" w:hAnsiTheme="minorHAnsi" w:cstheme="minorHAnsi"/>
          <w:color w:val="000000"/>
          <w:sz w:val="24"/>
          <w:szCs w:val="24"/>
          <w:lang w:val="en" w:eastAsia="en-GB"/>
        </w:rPr>
        <w:t>pupil</w:t>
      </w:r>
      <w:proofErr w:type="gramEnd"/>
      <w:r w:rsidRPr="00035021">
        <w:rPr>
          <w:rFonts w:asciiTheme="minorHAnsi" w:hAnsiTheme="minorHAnsi" w:cstheme="minorHAnsi"/>
          <w:color w:val="000000"/>
          <w:sz w:val="24"/>
          <w:szCs w:val="24"/>
          <w:lang w:val="en" w:eastAsia="en-GB"/>
        </w:rPr>
        <w:t xml:space="preserve">. We strive to provide clear information to parents about the impact of support and interventions provided enabling them to be involved in planning next steps. </w:t>
      </w:r>
      <w:r w:rsidR="00D2409E" w:rsidRPr="00D2409E">
        <w:rPr>
          <w:rFonts w:asciiTheme="minorHAnsi" w:hAnsiTheme="minorHAnsi" w:cstheme="minorHAnsi"/>
          <w:color w:val="000000"/>
          <w:sz w:val="24"/>
          <w:szCs w:val="24"/>
          <w:lang w:val="en-GB" w:eastAsia="en-GB"/>
        </w:rPr>
        <w:t>Where a pupil is preparing to transition to another class, phase of education, or educational setting, the school will work collaboratively with parents, pupils, and receiving staff to ensure a smooth transition. Relevant information will be shared appropriately, and transition planning may involve the attendance of external professionals at review meetings, visits to the new setting, and the SENCO attending off-site meetings to support the transition process and ensure continuity of provision.</w:t>
      </w:r>
    </w:p>
    <w:p w14:paraId="18903D2E" w14:textId="27ADC69A" w:rsidR="00F3303A" w:rsidRPr="00D2409E" w:rsidRDefault="00A25E68" w:rsidP="00D2409E">
      <w:pPr>
        <w:overflowPunct/>
        <w:autoSpaceDE/>
        <w:adjustRightInd/>
        <w:spacing w:before="100" w:beforeAutospacing="1" w:after="100" w:afterAutospacing="1"/>
        <w:ind w:left="440"/>
        <w:jc w:val="both"/>
        <w:rPr>
          <w:rFonts w:asciiTheme="minorHAnsi" w:hAnsiTheme="minorHAnsi" w:cstheme="minorHAnsi"/>
          <w:color w:val="000000"/>
          <w:sz w:val="24"/>
          <w:szCs w:val="24"/>
          <w:u w:val="single"/>
          <w:lang w:val="en" w:eastAsia="en-GB"/>
        </w:rPr>
      </w:pPr>
      <w:r w:rsidRPr="00D2409E">
        <w:rPr>
          <w:rFonts w:asciiTheme="minorHAnsi" w:hAnsiTheme="minorHAnsi" w:cstheme="minorHAnsi"/>
          <w:b/>
          <w:color w:val="000000"/>
          <w:sz w:val="24"/>
          <w:szCs w:val="24"/>
          <w:u w:val="single"/>
          <w:lang w:val="en" w:eastAsia="en-GB"/>
        </w:rPr>
        <w:t>How Middlefield Community Primary</w:t>
      </w:r>
      <w:r w:rsidR="00F3303A" w:rsidRPr="00D2409E">
        <w:rPr>
          <w:rFonts w:asciiTheme="minorHAnsi" w:hAnsiTheme="minorHAnsi" w:cstheme="minorHAnsi"/>
          <w:b/>
          <w:color w:val="000000"/>
          <w:sz w:val="24"/>
          <w:szCs w:val="24"/>
          <w:u w:val="single"/>
          <w:lang w:val="en" w:eastAsia="en-GB"/>
        </w:rPr>
        <w:t xml:space="preserve"> School manages the needs of pupils who qualify for SEN support</w:t>
      </w:r>
      <w:r w:rsidR="00F3303A" w:rsidRPr="00D2409E">
        <w:rPr>
          <w:rFonts w:asciiTheme="minorHAnsi" w:hAnsiTheme="minorHAnsi" w:cstheme="minorHAnsi"/>
          <w:color w:val="000000"/>
          <w:sz w:val="24"/>
          <w:szCs w:val="24"/>
          <w:u w:val="single"/>
          <w:lang w:val="en" w:eastAsia="en-GB"/>
        </w:rPr>
        <w:t xml:space="preserve"> </w:t>
      </w:r>
    </w:p>
    <w:p w14:paraId="7087D1E5" w14:textId="4EC6E92F" w:rsidR="00F3303A" w:rsidRPr="00035021" w:rsidRDefault="00F3303A" w:rsidP="00D2409E">
      <w:pPr>
        <w:numPr>
          <w:ilvl w:val="0"/>
          <w:numId w:val="11"/>
        </w:numPr>
        <w:overflowPunct/>
        <w:autoSpaceDE/>
        <w:adjustRightInd/>
        <w:spacing w:before="100" w:beforeAutospacing="1" w:after="100" w:afterAutospacing="1"/>
        <w:jc w:val="both"/>
        <w:rPr>
          <w:rFonts w:asciiTheme="minorHAnsi" w:hAnsiTheme="minorHAnsi" w:cstheme="minorHAnsi"/>
          <w:color w:val="000000"/>
          <w:sz w:val="24"/>
          <w:szCs w:val="24"/>
          <w:lang w:val="en" w:eastAsia="en-GB"/>
        </w:rPr>
      </w:pPr>
      <w:r w:rsidRPr="00035021">
        <w:rPr>
          <w:rFonts w:asciiTheme="minorHAnsi" w:hAnsiTheme="minorHAnsi" w:cstheme="minorHAnsi"/>
          <w:color w:val="000000"/>
          <w:sz w:val="24"/>
          <w:szCs w:val="24"/>
          <w:lang w:val="en" w:eastAsia="en-GB"/>
        </w:rPr>
        <w:t xml:space="preserve">In many cases the pupil’s needs are effectively met within school. The way this is done is accessed in the School’s Local Offer which is published on the </w:t>
      </w:r>
      <w:r w:rsidR="00D2409E" w:rsidRPr="00035021">
        <w:rPr>
          <w:rFonts w:asciiTheme="minorHAnsi" w:hAnsiTheme="minorHAnsi" w:cstheme="minorHAnsi"/>
          <w:color w:val="000000"/>
          <w:sz w:val="24"/>
          <w:szCs w:val="24"/>
          <w:lang w:val="en" w:eastAsia="en-GB"/>
        </w:rPr>
        <w:t>school’s</w:t>
      </w:r>
      <w:r w:rsidRPr="00035021">
        <w:rPr>
          <w:rFonts w:asciiTheme="minorHAnsi" w:hAnsiTheme="minorHAnsi" w:cstheme="minorHAnsi"/>
          <w:color w:val="000000"/>
          <w:sz w:val="24"/>
          <w:szCs w:val="24"/>
          <w:lang w:val="en" w:eastAsia="en-GB"/>
        </w:rPr>
        <w:t xml:space="preserve"> website and the Liverpool Family Services directory.</w:t>
      </w:r>
    </w:p>
    <w:p w14:paraId="258C2346" w14:textId="193AEDB3" w:rsidR="00F3303A" w:rsidRPr="00035021" w:rsidRDefault="00F3303A" w:rsidP="00D2409E">
      <w:pPr>
        <w:numPr>
          <w:ilvl w:val="0"/>
          <w:numId w:val="11"/>
        </w:numPr>
        <w:overflowPunct/>
        <w:autoSpaceDE/>
        <w:adjustRightInd/>
        <w:spacing w:before="100" w:beforeAutospacing="1" w:after="100" w:afterAutospacing="1"/>
        <w:jc w:val="both"/>
        <w:rPr>
          <w:rFonts w:asciiTheme="minorHAnsi" w:hAnsiTheme="minorHAnsi" w:cstheme="minorHAnsi"/>
          <w:color w:val="000000"/>
          <w:sz w:val="24"/>
          <w:szCs w:val="24"/>
          <w:lang w:val="en" w:eastAsia="en-GB"/>
        </w:rPr>
      </w:pPr>
      <w:r w:rsidRPr="00035021">
        <w:rPr>
          <w:rFonts w:asciiTheme="minorHAnsi" w:hAnsiTheme="minorHAnsi" w:cstheme="minorHAnsi"/>
          <w:color w:val="000000"/>
          <w:sz w:val="24"/>
          <w:szCs w:val="24"/>
          <w:lang w:val="en" w:eastAsia="en-GB"/>
        </w:rPr>
        <w:t xml:space="preserve">Where a pupil continues to make less than expected progress despite </w:t>
      </w:r>
      <w:proofErr w:type="gramStart"/>
      <w:r w:rsidRPr="00035021">
        <w:rPr>
          <w:rFonts w:asciiTheme="minorHAnsi" w:hAnsiTheme="minorHAnsi" w:cstheme="minorHAnsi"/>
          <w:color w:val="000000"/>
          <w:sz w:val="24"/>
          <w:szCs w:val="24"/>
          <w:lang w:val="en" w:eastAsia="en-GB"/>
        </w:rPr>
        <w:t>evidence based</w:t>
      </w:r>
      <w:proofErr w:type="gramEnd"/>
      <w:r w:rsidRPr="00035021">
        <w:rPr>
          <w:rFonts w:asciiTheme="minorHAnsi" w:hAnsiTheme="minorHAnsi" w:cstheme="minorHAnsi"/>
          <w:color w:val="000000"/>
          <w:sz w:val="24"/>
          <w:szCs w:val="24"/>
          <w:lang w:val="en" w:eastAsia="en-GB"/>
        </w:rPr>
        <w:t xml:space="preserve"> support matched with interventions addressing areas of need it may be necessary to involve specialists in the school or from outside agencies. Parents will always be informed and involved in the decision to procure the advice of a </w:t>
      </w:r>
      <w:r w:rsidR="00D2409E" w:rsidRPr="00035021">
        <w:rPr>
          <w:rFonts w:asciiTheme="minorHAnsi" w:hAnsiTheme="minorHAnsi" w:cstheme="minorHAnsi"/>
          <w:color w:val="000000"/>
          <w:sz w:val="24"/>
          <w:szCs w:val="24"/>
          <w:lang w:val="en" w:eastAsia="en-GB"/>
        </w:rPr>
        <w:t>specialist,</w:t>
      </w:r>
      <w:r w:rsidRPr="00035021">
        <w:rPr>
          <w:rFonts w:asciiTheme="minorHAnsi" w:hAnsiTheme="minorHAnsi" w:cstheme="minorHAnsi"/>
          <w:color w:val="000000"/>
          <w:sz w:val="24"/>
          <w:szCs w:val="24"/>
          <w:lang w:val="en" w:eastAsia="en-GB"/>
        </w:rPr>
        <w:t xml:space="preserve"> and their consent will be required formally by agencies. </w:t>
      </w:r>
    </w:p>
    <w:p w14:paraId="0C31E942" w14:textId="77777777" w:rsidR="00F3303A" w:rsidRPr="00035021" w:rsidRDefault="00F3303A" w:rsidP="00D2409E">
      <w:pPr>
        <w:numPr>
          <w:ilvl w:val="0"/>
          <w:numId w:val="11"/>
        </w:numPr>
        <w:overflowPunct/>
        <w:autoSpaceDE/>
        <w:adjustRightInd/>
        <w:spacing w:before="100" w:beforeAutospacing="1" w:after="100" w:afterAutospacing="1"/>
        <w:jc w:val="both"/>
        <w:rPr>
          <w:rFonts w:asciiTheme="minorHAnsi" w:hAnsiTheme="minorHAnsi" w:cstheme="minorHAnsi"/>
          <w:color w:val="000000"/>
          <w:sz w:val="24"/>
          <w:szCs w:val="24"/>
          <w:lang w:val="en" w:eastAsia="en-GB"/>
        </w:rPr>
      </w:pPr>
      <w:r w:rsidRPr="00035021">
        <w:rPr>
          <w:rFonts w:asciiTheme="minorHAnsi" w:hAnsiTheme="minorHAnsi" w:cstheme="minorHAnsi"/>
          <w:color w:val="000000"/>
          <w:sz w:val="24"/>
          <w:szCs w:val="24"/>
          <w:lang w:val="en" w:eastAsia="en-GB"/>
        </w:rPr>
        <w:t>Where assessment indicates that support from specialist services is required the school strives to ensure that the pupil receives this as quickly as possible. The Local Offer sets out clearly what support is available and how it can be accessed. Support Se</w:t>
      </w:r>
      <w:r w:rsidR="00A25E68" w:rsidRPr="00035021">
        <w:rPr>
          <w:rFonts w:asciiTheme="minorHAnsi" w:hAnsiTheme="minorHAnsi" w:cstheme="minorHAnsi"/>
          <w:color w:val="000000"/>
          <w:sz w:val="24"/>
          <w:szCs w:val="24"/>
          <w:lang w:val="en" w:eastAsia="en-GB"/>
        </w:rPr>
        <w:t>rvices used in Middlefield Community Primary</w:t>
      </w:r>
      <w:r w:rsidRPr="00035021">
        <w:rPr>
          <w:rFonts w:asciiTheme="minorHAnsi" w:hAnsiTheme="minorHAnsi" w:cstheme="minorHAnsi"/>
          <w:color w:val="000000"/>
          <w:sz w:val="24"/>
          <w:szCs w:val="24"/>
          <w:lang w:val="en" w:eastAsia="en-GB"/>
        </w:rPr>
        <w:t xml:space="preserve"> School include for example Educational Psychology, CAMHS (Child and Adolescent Mental Health Service), Speech and Language Therapy Services to name a few. </w:t>
      </w:r>
    </w:p>
    <w:p w14:paraId="71CE3E9F" w14:textId="445C51B8" w:rsidR="00F3303A" w:rsidRPr="00035021" w:rsidRDefault="00F3303A" w:rsidP="00D2409E">
      <w:pPr>
        <w:numPr>
          <w:ilvl w:val="0"/>
          <w:numId w:val="11"/>
        </w:numPr>
        <w:overflowPunct/>
        <w:autoSpaceDE/>
        <w:adjustRightInd/>
        <w:spacing w:before="100" w:beforeAutospacing="1" w:after="100" w:afterAutospacing="1"/>
        <w:jc w:val="both"/>
        <w:rPr>
          <w:rFonts w:asciiTheme="minorHAnsi" w:hAnsiTheme="minorHAnsi" w:cstheme="minorHAnsi"/>
          <w:color w:val="000000"/>
          <w:sz w:val="24"/>
          <w:szCs w:val="24"/>
          <w:lang w:val="en" w:eastAsia="en-GB"/>
        </w:rPr>
      </w:pPr>
      <w:r w:rsidRPr="00035021">
        <w:rPr>
          <w:rFonts w:asciiTheme="minorHAnsi" w:hAnsiTheme="minorHAnsi" w:cstheme="minorHAnsi"/>
          <w:color w:val="000000"/>
          <w:sz w:val="24"/>
          <w:szCs w:val="24"/>
          <w:lang w:val="en" w:eastAsia="en-GB"/>
        </w:rPr>
        <w:t xml:space="preserve">Some children may have multi-agency </w:t>
      </w:r>
      <w:r w:rsidR="00D2409E" w:rsidRPr="00035021">
        <w:rPr>
          <w:rFonts w:asciiTheme="minorHAnsi" w:hAnsiTheme="minorHAnsi" w:cstheme="minorHAnsi"/>
          <w:color w:val="000000"/>
          <w:sz w:val="24"/>
          <w:szCs w:val="24"/>
          <w:lang w:val="en" w:eastAsia="en-GB"/>
        </w:rPr>
        <w:t>involvement,</w:t>
      </w:r>
      <w:r w:rsidRPr="00035021">
        <w:rPr>
          <w:rFonts w:asciiTheme="minorHAnsi" w:hAnsiTheme="minorHAnsi" w:cstheme="minorHAnsi"/>
          <w:color w:val="000000"/>
          <w:sz w:val="24"/>
          <w:szCs w:val="24"/>
          <w:lang w:val="en" w:eastAsia="en-GB"/>
        </w:rPr>
        <w:t xml:space="preserve"> and the school will consider the criteria for the levels of need and where relevant may decide in consultation with Liverpool’s ‘Responding to Need Guidance and levels of Need Framework’ that an EHAT (Early Help Assessment Tool) is appropriate.</w:t>
      </w:r>
    </w:p>
    <w:p w14:paraId="10455C11" w14:textId="507DDC7F" w:rsidR="00F3303A" w:rsidRPr="00035021" w:rsidRDefault="00F3303A" w:rsidP="00D2409E">
      <w:pPr>
        <w:numPr>
          <w:ilvl w:val="0"/>
          <w:numId w:val="11"/>
        </w:numPr>
        <w:overflowPunct/>
        <w:autoSpaceDE/>
        <w:adjustRightInd/>
        <w:spacing w:before="100" w:beforeAutospacing="1" w:after="100" w:afterAutospacing="1"/>
        <w:jc w:val="both"/>
        <w:rPr>
          <w:rFonts w:asciiTheme="minorHAnsi" w:hAnsiTheme="minorHAnsi" w:cstheme="minorHAnsi"/>
          <w:color w:val="000000"/>
          <w:sz w:val="24"/>
          <w:szCs w:val="24"/>
          <w:lang w:val="en" w:eastAsia="en-GB"/>
        </w:rPr>
      </w:pPr>
      <w:r w:rsidRPr="00035021">
        <w:rPr>
          <w:rFonts w:asciiTheme="minorHAnsi" w:hAnsiTheme="minorHAnsi" w:cstheme="minorHAnsi"/>
          <w:color w:val="000000"/>
          <w:sz w:val="24"/>
          <w:szCs w:val="24"/>
          <w:lang w:val="en" w:eastAsia="en-GB"/>
        </w:rPr>
        <w:t xml:space="preserve">Where, despite the school having taken relevant and purposeful action to identify, assess and meet the </w:t>
      </w:r>
      <w:r w:rsidR="00D2409E" w:rsidRPr="00035021">
        <w:rPr>
          <w:rFonts w:asciiTheme="minorHAnsi" w:hAnsiTheme="minorHAnsi" w:cstheme="minorHAnsi"/>
          <w:color w:val="000000"/>
          <w:sz w:val="24"/>
          <w:szCs w:val="24"/>
          <w:lang w:val="en" w:eastAsia="en-GB"/>
        </w:rPr>
        <w:t>needs</w:t>
      </w:r>
      <w:r w:rsidRPr="00035021">
        <w:rPr>
          <w:rFonts w:asciiTheme="minorHAnsi" w:hAnsiTheme="minorHAnsi" w:cstheme="minorHAnsi"/>
          <w:color w:val="000000"/>
          <w:sz w:val="24"/>
          <w:szCs w:val="24"/>
          <w:lang w:val="en" w:eastAsia="en-GB"/>
        </w:rPr>
        <w:t xml:space="preserve"> of the child or young person and they have not made expected progress, the school or parents should consider requesting an Education, Health and Care needs assessment. In applying for this the school presents evidence of the action taken as part of SE</w:t>
      </w:r>
      <w:r w:rsidR="00827404" w:rsidRPr="00035021">
        <w:rPr>
          <w:rFonts w:asciiTheme="minorHAnsi" w:hAnsiTheme="minorHAnsi" w:cstheme="minorHAnsi"/>
          <w:color w:val="000000"/>
          <w:sz w:val="24"/>
          <w:szCs w:val="24"/>
          <w:lang w:val="en" w:eastAsia="en-GB"/>
        </w:rPr>
        <w:t>N</w:t>
      </w:r>
      <w:r w:rsidR="00D2409E">
        <w:rPr>
          <w:rFonts w:asciiTheme="minorHAnsi" w:hAnsiTheme="minorHAnsi" w:cstheme="minorHAnsi"/>
          <w:color w:val="000000"/>
          <w:sz w:val="24"/>
          <w:szCs w:val="24"/>
          <w:lang w:val="en" w:eastAsia="en-GB"/>
        </w:rPr>
        <w:t xml:space="preserve"> </w:t>
      </w:r>
      <w:r w:rsidR="00C6449D" w:rsidRPr="00035021">
        <w:rPr>
          <w:rFonts w:asciiTheme="minorHAnsi" w:hAnsiTheme="minorHAnsi" w:cstheme="minorHAnsi"/>
          <w:color w:val="000000"/>
          <w:sz w:val="24"/>
          <w:szCs w:val="24"/>
          <w:lang w:val="en" w:eastAsia="en-GB"/>
        </w:rPr>
        <w:t>S</w:t>
      </w:r>
      <w:r w:rsidRPr="00035021">
        <w:rPr>
          <w:rFonts w:asciiTheme="minorHAnsi" w:hAnsiTheme="minorHAnsi" w:cstheme="minorHAnsi"/>
          <w:color w:val="000000"/>
          <w:sz w:val="24"/>
          <w:szCs w:val="24"/>
          <w:lang w:val="en" w:eastAsia="en-GB"/>
        </w:rPr>
        <w:t>upport.</w:t>
      </w:r>
      <w:r w:rsidRPr="00035021">
        <w:rPr>
          <w:rFonts w:asciiTheme="minorHAnsi" w:hAnsiTheme="minorHAnsi" w:cstheme="minorHAnsi"/>
          <w:color w:val="000000"/>
          <w:sz w:val="24"/>
          <w:szCs w:val="24"/>
          <w:lang w:val="en" w:eastAsia="en-GB"/>
        </w:rPr>
        <w:br/>
        <w:t> </w:t>
      </w:r>
    </w:p>
    <w:p w14:paraId="4FE9A6DB" w14:textId="77777777" w:rsidR="00A25E68" w:rsidRPr="00D2409E" w:rsidRDefault="00A25E68" w:rsidP="00D2409E">
      <w:pPr>
        <w:overflowPunct/>
        <w:autoSpaceDE/>
        <w:adjustRightInd/>
        <w:spacing w:before="100" w:beforeAutospacing="1" w:after="100" w:afterAutospacing="1"/>
        <w:jc w:val="both"/>
        <w:rPr>
          <w:rFonts w:asciiTheme="minorHAnsi" w:hAnsiTheme="minorHAnsi" w:cstheme="minorHAnsi"/>
          <w:color w:val="000000"/>
          <w:sz w:val="24"/>
          <w:szCs w:val="24"/>
          <w:u w:val="single"/>
          <w:lang w:val="en" w:eastAsia="en-GB"/>
        </w:rPr>
      </w:pPr>
      <w:r w:rsidRPr="00D2409E">
        <w:rPr>
          <w:rFonts w:asciiTheme="minorHAnsi" w:hAnsiTheme="minorHAnsi" w:cstheme="minorHAnsi"/>
          <w:b/>
          <w:color w:val="000000"/>
          <w:sz w:val="24"/>
          <w:szCs w:val="24"/>
          <w:u w:val="single"/>
          <w:lang w:val="en" w:eastAsia="en-GB"/>
        </w:rPr>
        <w:lastRenderedPageBreak/>
        <w:t xml:space="preserve">How Middlefield Community Primary </w:t>
      </w:r>
      <w:r w:rsidR="00C6449D" w:rsidRPr="00D2409E">
        <w:rPr>
          <w:rFonts w:asciiTheme="minorHAnsi" w:hAnsiTheme="minorHAnsi" w:cstheme="minorHAnsi"/>
          <w:b/>
          <w:color w:val="000000"/>
          <w:sz w:val="24"/>
          <w:szCs w:val="24"/>
          <w:u w:val="single"/>
          <w:lang w:val="en" w:eastAsia="en-GB"/>
        </w:rPr>
        <w:t>School works</w:t>
      </w:r>
      <w:r w:rsidR="00F3303A" w:rsidRPr="00D2409E">
        <w:rPr>
          <w:rFonts w:asciiTheme="minorHAnsi" w:hAnsiTheme="minorHAnsi" w:cstheme="minorHAnsi"/>
          <w:b/>
          <w:color w:val="000000"/>
          <w:sz w:val="24"/>
          <w:szCs w:val="24"/>
          <w:u w:val="single"/>
          <w:lang w:val="en" w:eastAsia="en-GB"/>
        </w:rPr>
        <w:t xml:space="preserve"> with parents and carers in planning for provision and reviewing progress, and how you support them in accessing information </w:t>
      </w:r>
    </w:p>
    <w:p w14:paraId="0D666E7D" w14:textId="77777777" w:rsidR="00D2409E" w:rsidRDefault="00A25E68" w:rsidP="00DC23D4">
      <w:pPr>
        <w:numPr>
          <w:ilvl w:val="0"/>
          <w:numId w:val="33"/>
        </w:numPr>
        <w:overflowPunct/>
        <w:autoSpaceDE/>
        <w:adjustRightInd/>
        <w:spacing w:before="100" w:beforeAutospacing="1" w:after="100" w:afterAutospacing="1"/>
        <w:jc w:val="both"/>
        <w:rPr>
          <w:rFonts w:asciiTheme="minorHAnsi" w:hAnsiTheme="minorHAnsi" w:cstheme="minorHAnsi"/>
          <w:color w:val="000000"/>
          <w:sz w:val="24"/>
          <w:szCs w:val="24"/>
          <w:lang w:val="en" w:eastAsia="en-GB"/>
        </w:rPr>
      </w:pPr>
      <w:r w:rsidRPr="00D2409E">
        <w:rPr>
          <w:rFonts w:asciiTheme="minorHAnsi" w:hAnsiTheme="minorHAnsi" w:cstheme="minorHAnsi"/>
          <w:color w:val="000000"/>
          <w:sz w:val="24"/>
          <w:szCs w:val="24"/>
          <w:lang w:val="en" w:eastAsia="en-GB"/>
        </w:rPr>
        <w:t>At Middlefield Community Primary</w:t>
      </w:r>
      <w:r w:rsidR="00F3303A" w:rsidRPr="00D2409E">
        <w:rPr>
          <w:rFonts w:asciiTheme="minorHAnsi" w:hAnsiTheme="minorHAnsi" w:cstheme="minorHAnsi"/>
          <w:color w:val="000000"/>
          <w:sz w:val="24"/>
          <w:szCs w:val="24"/>
          <w:lang w:val="en" w:eastAsia="en-GB"/>
        </w:rPr>
        <w:t xml:space="preserve"> </w:t>
      </w:r>
      <w:r w:rsidR="00D2409E" w:rsidRPr="00D2409E">
        <w:rPr>
          <w:rFonts w:asciiTheme="minorHAnsi" w:hAnsiTheme="minorHAnsi" w:cstheme="minorHAnsi"/>
          <w:color w:val="000000"/>
          <w:sz w:val="24"/>
          <w:szCs w:val="24"/>
          <w:lang w:val="en" w:eastAsia="en-GB"/>
        </w:rPr>
        <w:t>School,</w:t>
      </w:r>
      <w:r w:rsidR="00F3303A" w:rsidRPr="00D2409E">
        <w:rPr>
          <w:rFonts w:asciiTheme="minorHAnsi" w:hAnsiTheme="minorHAnsi" w:cstheme="minorHAnsi"/>
          <w:color w:val="000000"/>
          <w:sz w:val="24"/>
          <w:szCs w:val="24"/>
          <w:lang w:val="en" w:eastAsia="en-GB"/>
        </w:rPr>
        <w:t xml:space="preserve"> we </w:t>
      </w:r>
      <w:proofErr w:type="spellStart"/>
      <w:r w:rsidR="00F3303A" w:rsidRPr="00D2409E">
        <w:rPr>
          <w:rFonts w:asciiTheme="minorHAnsi" w:hAnsiTheme="minorHAnsi" w:cstheme="minorHAnsi"/>
          <w:color w:val="000000"/>
          <w:sz w:val="24"/>
          <w:szCs w:val="24"/>
          <w:lang w:val="en" w:eastAsia="en-GB"/>
        </w:rPr>
        <w:t>recognise</w:t>
      </w:r>
      <w:proofErr w:type="spellEnd"/>
      <w:r w:rsidR="00F3303A" w:rsidRPr="00D2409E">
        <w:rPr>
          <w:rFonts w:asciiTheme="minorHAnsi" w:hAnsiTheme="minorHAnsi" w:cstheme="minorHAnsi"/>
          <w:color w:val="000000"/>
          <w:sz w:val="24"/>
          <w:szCs w:val="24"/>
          <w:lang w:val="en" w:eastAsia="en-GB"/>
        </w:rPr>
        <w:t xml:space="preserve"> that the impact of SEN support can be strengthened by increasing parental engagement in the approaches and teaching strategies that are being used. We also value and welcome the essential information on the impact of SEN support outside school as well as the </w:t>
      </w:r>
      <w:proofErr w:type="gramStart"/>
      <w:r w:rsidR="00F3303A" w:rsidRPr="00D2409E">
        <w:rPr>
          <w:rFonts w:asciiTheme="minorHAnsi" w:hAnsiTheme="minorHAnsi" w:cstheme="minorHAnsi"/>
          <w:color w:val="000000"/>
          <w:sz w:val="24"/>
          <w:szCs w:val="24"/>
          <w:lang w:val="en" w:eastAsia="en-GB"/>
        </w:rPr>
        <w:t>parents</w:t>
      </w:r>
      <w:proofErr w:type="gramEnd"/>
      <w:r w:rsidR="00F3303A" w:rsidRPr="00D2409E">
        <w:rPr>
          <w:rFonts w:asciiTheme="minorHAnsi" w:hAnsiTheme="minorHAnsi" w:cstheme="minorHAnsi"/>
          <w:color w:val="000000"/>
          <w:sz w:val="24"/>
          <w:szCs w:val="24"/>
          <w:lang w:val="en" w:eastAsia="en-GB"/>
        </w:rPr>
        <w:t xml:space="preserve">/carers </w:t>
      </w:r>
      <w:r w:rsidR="00D2409E" w:rsidRPr="00D2409E">
        <w:rPr>
          <w:rFonts w:asciiTheme="minorHAnsi" w:hAnsiTheme="minorHAnsi" w:cstheme="minorHAnsi"/>
          <w:color w:val="000000"/>
          <w:sz w:val="24"/>
          <w:szCs w:val="24"/>
          <w:lang w:val="en" w:eastAsia="en-GB"/>
        </w:rPr>
        <w:t>knowledge</w:t>
      </w:r>
      <w:r w:rsidR="00F3303A" w:rsidRPr="00D2409E">
        <w:rPr>
          <w:rFonts w:asciiTheme="minorHAnsi" w:hAnsiTheme="minorHAnsi" w:cstheme="minorHAnsi"/>
          <w:color w:val="000000"/>
          <w:sz w:val="24"/>
          <w:szCs w:val="24"/>
          <w:lang w:val="en" w:eastAsia="en-GB"/>
        </w:rPr>
        <w:t xml:space="preserve"> of their child/young person and any changes in needs which they can provide.</w:t>
      </w:r>
    </w:p>
    <w:p w14:paraId="33FFBAE9" w14:textId="6A6DB284" w:rsidR="00D2409E" w:rsidRPr="00D2409E" w:rsidRDefault="00F3303A" w:rsidP="00DC23D4">
      <w:pPr>
        <w:numPr>
          <w:ilvl w:val="0"/>
          <w:numId w:val="33"/>
        </w:numPr>
        <w:overflowPunct/>
        <w:autoSpaceDE/>
        <w:adjustRightInd/>
        <w:spacing w:before="100" w:beforeAutospacing="1" w:after="100" w:afterAutospacing="1"/>
        <w:jc w:val="both"/>
        <w:rPr>
          <w:rFonts w:asciiTheme="minorHAnsi" w:hAnsiTheme="minorHAnsi" w:cstheme="minorHAnsi"/>
          <w:color w:val="000000"/>
          <w:sz w:val="24"/>
          <w:szCs w:val="24"/>
          <w:lang w:val="en" w:eastAsia="en-GB"/>
        </w:rPr>
      </w:pPr>
      <w:r w:rsidRPr="00D2409E">
        <w:rPr>
          <w:rFonts w:asciiTheme="minorHAnsi" w:hAnsiTheme="minorHAnsi" w:cstheme="minorHAnsi"/>
          <w:color w:val="000000"/>
          <w:sz w:val="24"/>
          <w:szCs w:val="24"/>
          <w:lang w:val="en" w:eastAsia="en-GB"/>
        </w:rPr>
        <w:t xml:space="preserve">In creating the School’s Local offer parental consultation was crucial and </w:t>
      </w:r>
      <w:proofErr w:type="gramStart"/>
      <w:r w:rsidRPr="00D2409E">
        <w:rPr>
          <w:rFonts w:asciiTheme="minorHAnsi" w:hAnsiTheme="minorHAnsi" w:cstheme="minorHAnsi"/>
          <w:color w:val="000000"/>
          <w:sz w:val="24"/>
          <w:szCs w:val="24"/>
          <w:lang w:val="en" w:eastAsia="en-GB"/>
        </w:rPr>
        <w:t>parents</w:t>
      </w:r>
      <w:proofErr w:type="gramEnd"/>
      <w:r w:rsidRPr="00D2409E">
        <w:rPr>
          <w:rFonts w:asciiTheme="minorHAnsi" w:hAnsiTheme="minorHAnsi" w:cstheme="minorHAnsi"/>
          <w:color w:val="000000"/>
          <w:sz w:val="24"/>
          <w:szCs w:val="24"/>
          <w:lang w:val="en" w:eastAsia="en-GB"/>
        </w:rPr>
        <w:t xml:space="preserve"> views on this were </w:t>
      </w:r>
      <w:proofErr w:type="gramStart"/>
      <w:r w:rsidRPr="00D2409E">
        <w:rPr>
          <w:rFonts w:asciiTheme="minorHAnsi" w:hAnsiTheme="minorHAnsi" w:cstheme="minorHAnsi"/>
          <w:color w:val="000000"/>
          <w:sz w:val="24"/>
          <w:szCs w:val="24"/>
          <w:lang w:val="en" w:eastAsia="en-GB"/>
        </w:rPr>
        <w:t>sought</w:t>
      </w:r>
      <w:proofErr w:type="gramEnd"/>
      <w:r w:rsidRPr="00D2409E">
        <w:rPr>
          <w:rFonts w:asciiTheme="minorHAnsi" w:hAnsiTheme="minorHAnsi" w:cstheme="minorHAnsi"/>
          <w:color w:val="000000"/>
          <w:sz w:val="24"/>
          <w:szCs w:val="24"/>
          <w:lang w:val="en" w:eastAsia="en-GB"/>
        </w:rPr>
        <w:t xml:space="preserve">, acted upon and valued. This is an ongoing </w:t>
      </w:r>
      <w:r w:rsidR="00D2409E" w:rsidRPr="00D2409E">
        <w:rPr>
          <w:rFonts w:asciiTheme="minorHAnsi" w:hAnsiTheme="minorHAnsi" w:cstheme="minorHAnsi"/>
          <w:color w:val="000000"/>
          <w:sz w:val="24"/>
          <w:szCs w:val="24"/>
          <w:lang w:val="en" w:eastAsia="en-GB"/>
        </w:rPr>
        <w:t>process,</w:t>
      </w:r>
      <w:r w:rsidRPr="00D2409E">
        <w:rPr>
          <w:rFonts w:asciiTheme="minorHAnsi" w:hAnsiTheme="minorHAnsi" w:cstheme="minorHAnsi"/>
          <w:color w:val="000000"/>
          <w:sz w:val="24"/>
          <w:szCs w:val="24"/>
          <w:lang w:val="en" w:eastAsia="en-GB"/>
        </w:rPr>
        <w:t xml:space="preserve"> and the school operates an </w:t>
      </w:r>
      <w:proofErr w:type="gramStart"/>
      <w:r w:rsidRPr="00D2409E">
        <w:rPr>
          <w:rFonts w:asciiTheme="minorHAnsi" w:hAnsiTheme="minorHAnsi" w:cstheme="minorHAnsi"/>
          <w:color w:val="000000"/>
          <w:sz w:val="24"/>
          <w:szCs w:val="24"/>
          <w:lang w:val="en" w:eastAsia="en-GB"/>
        </w:rPr>
        <w:t>open door</w:t>
      </w:r>
      <w:proofErr w:type="gramEnd"/>
      <w:r w:rsidRPr="00D2409E">
        <w:rPr>
          <w:rFonts w:asciiTheme="minorHAnsi" w:hAnsiTheme="minorHAnsi" w:cstheme="minorHAnsi"/>
          <w:color w:val="000000"/>
          <w:sz w:val="24"/>
          <w:szCs w:val="24"/>
          <w:lang w:val="en" w:eastAsia="en-GB"/>
        </w:rPr>
        <w:t xml:space="preserve"> policy where parents are encouraged to communicate openly with the school in a timely way should they have any concerns regarding their child/young person. There are other systems to encourage communication such as </w:t>
      </w:r>
      <w:r w:rsidR="00D2409E" w:rsidRPr="00D2409E">
        <w:rPr>
          <w:rFonts w:asciiTheme="minorHAnsi" w:hAnsiTheme="minorHAnsi" w:cstheme="minorHAnsi"/>
          <w:color w:val="000000"/>
          <w:sz w:val="24"/>
          <w:szCs w:val="24"/>
          <w:lang w:val="en" w:eastAsia="en-GB"/>
        </w:rPr>
        <w:t>Class Charts and emails.</w:t>
      </w:r>
    </w:p>
    <w:p w14:paraId="7B2412F2" w14:textId="4037B3F6" w:rsidR="00D2409E" w:rsidRPr="00D2409E" w:rsidRDefault="00F3303A" w:rsidP="009532CA">
      <w:pPr>
        <w:numPr>
          <w:ilvl w:val="0"/>
          <w:numId w:val="33"/>
        </w:numPr>
        <w:overflowPunct/>
        <w:autoSpaceDE/>
        <w:adjustRightInd/>
        <w:spacing w:before="100" w:beforeAutospacing="1" w:after="100" w:afterAutospacing="1"/>
        <w:jc w:val="both"/>
        <w:rPr>
          <w:rFonts w:asciiTheme="minorHAnsi" w:hAnsiTheme="minorHAnsi" w:cstheme="minorHAnsi"/>
          <w:color w:val="000000"/>
          <w:sz w:val="24"/>
          <w:szCs w:val="24"/>
          <w:lang w:val="en" w:eastAsia="en-GB"/>
        </w:rPr>
      </w:pPr>
      <w:r w:rsidRPr="00D2409E">
        <w:rPr>
          <w:rFonts w:asciiTheme="minorHAnsi" w:hAnsiTheme="minorHAnsi" w:cstheme="minorHAnsi"/>
          <w:color w:val="000000"/>
          <w:sz w:val="24"/>
          <w:szCs w:val="24"/>
          <w:lang w:val="en" w:eastAsia="en-GB"/>
        </w:rPr>
        <w:t>Where a pupil is receiving SEN Support the school endeavors to talk to parents/carers regularly to set clear outcomes and review progress towards them, discussing the activities and support that will help achieve them and identify the responsibilities of the parent, the pupil and the school.</w:t>
      </w:r>
    </w:p>
    <w:p w14:paraId="0D6BE019" w14:textId="6AE591D0" w:rsidR="00D2409E" w:rsidRPr="00D2409E" w:rsidRDefault="00D2409E" w:rsidP="00BB3C77">
      <w:pPr>
        <w:numPr>
          <w:ilvl w:val="0"/>
          <w:numId w:val="33"/>
        </w:numPr>
        <w:overflowPunct/>
        <w:autoSpaceDE/>
        <w:adjustRightInd/>
        <w:spacing w:before="100" w:beforeAutospacing="1" w:after="100" w:afterAutospacing="1"/>
        <w:jc w:val="both"/>
        <w:rPr>
          <w:rFonts w:asciiTheme="minorHAnsi" w:hAnsiTheme="minorHAnsi" w:cstheme="minorHAnsi"/>
          <w:b/>
          <w:color w:val="000000"/>
          <w:sz w:val="24"/>
          <w:szCs w:val="24"/>
          <w:lang w:val="en" w:eastAsia="en-GB"/>
        </w:rPr>
      </w:pPr>
      <w:r w:rsidRPr="00D2409E">
        <w:rPr>
          <w:rFonts w:asciiTheme="minorHAnsi" w:hAnsiTheme="minorHAnsi" w:cstheme="minorHAnsi"/>
          <w:color w:val="000000"/>
          <w:sz w:val="24"/>
          <w:szCs w:val="24"/>
          <w:lang w:val="en" w:eastAsia="en-GB"/>
        </w:rPr>
        <w:t xml:space="preserve">The school is committed to working in partnership with parents and carers throughout every stage of the Special Educational Needs (SEN) process. Parents and carers are kept fully informed and actively involved in decisions regarding their child’s education, ensuring that their views, aspirations, and concerns are valued and </w:t>
      </w:r>
      <w:proofErr w:type="gramStart"/>
      <w:r w:rsidRPr="00D2409E">
        <w:rPr>
          <w:rFonts w:asciiTheme="minorHAnsi" w:hAnsiTheme="minorHAnsi" w:cstheme="minorHAnsi"/>
          <w:color w:val="000000"/>
          <w:sz w:val="24"/>
          <w:szCs w:val="24"/>
          <w:lang w:val="en" w:eastAsia="en-GB"/>
        </w:rPr>
        <w:t>taken into account</w:t>
      </w:r>
      <w:proofErr w:type="gramEnd"/>
      <w:r w:rsidRPr="00D2409E">
        <w:rPr>
          <w:rFonts w:asciiTheme="minorHAnsi" w:hAnsiTheme="minorHAnsi" w:cstheme="minorHAnsi"/>
          <w:color w:val="000000"/>
          <w:sz w:val="24"/>
          <w:szCs w:val="24"/>
          <w:lang w:val="en" w:eastAsia="en-GB"/>
        </w:rPr>
        <w:t xml:space="preserve">. Regular meetings are held throughout the academic year to discuss pupils’ progress, review the effectiveness of support and interventions, and agree next steps. These opportunities enable parents and carers to contribute meaningfully to the planning and evaluation of provision, helping to ensure that pupils receive the support they need to achieve their full potential. </w:t>
      </w:r>
      <w:r w:rsidR="002C785A" w:rsidRPr="00D2409E">
        <w:rPr>
          <w:rFonts w:asciiTheme="minorHAnsi" w:hAnsiTheme="minorHAnsi" w:cstheme="minorHAnsi"/>
          <w:color w:val="000000"/>
          <w:sz w:val="24"/>
          <w:szCs w:val="24"/>
          <w:lang w:val="en" w:eastAsia="en-GB"/>
        </w:rPr>
        <w:t>School</w:t>
      </w:r>
      <w:r w:rsidRPr="00D2409E">
        <w:rPr>
          <w:rFonts w:asciiTheme="minorHAnsi" w:hAnsiTheme="minorHAnsi" w:cstheme="minorHAnsi"/>
          <w:color w:val="000000"/>
          <w:sz w:val="24"/>
          <w:szCs w:val="24"/>
          <w:lang w:val="en" w:eastAsia="en-GB"/>
        </w:rPr>
        <w:t xml:space="preserve"> encourages parents and carers to play a full and active role in their child’s education and </w:t>
      </w:r>
      <w:proofErr w:type="spellStart"/>
      <w:r w:rsidRPr="00D2409E">
        <w:rPr>
          <w:rFonts w:asciiTheme="minorHAnsi" w:hAnsiTheme="minorHAnsi" w:cstheme="minorHAnsi"/>
          <w:color w:val="000000"/>
          <w:sz w:val="24"/>
          <w:szCs w:val="24"/>
          <w:lang w:val="en" w:eastAsia="en-GB"/>
        </w:rPr>
        <w:t>recognises</w:t>
      </w:r>
      <w:proofErr w:type="spellEnd"/>
      <w:r w:rsidRPr="00D2409E">
        <w:rPr>
          <w:rFonts w:asciiTheme="minorHAnsi" w:hAnsiTheme="minorHAnsi" w:cstheme="minorHAnsi"/>
          <w:color w:val="000000"/>
          <w:sz w:val="24"/>
          <w:szCs w:val="24"/>
          <w:lang w:val="en" w:eastAsia="en-GB"/>
        </w:rPr>
        <w:t xml:space="preserve"> the importance of a strong home-school partnership in securing positive outcomes for pupils.</w:t>
      </w:r>
      <w:r>
        <w:rPr>
          <w:rFonts w:asciiTheme="minorHAnsi" w:hAnsiTheme="minorHAnsi" w:cstheme="minorHAnsi"/>
          <w:color w:val="000000"/>
          <w:sz w:val="24"/>
          <w:szCs w:val="24"/>
          <w:lang w:val="en" w:eastAsia="en-GB"/>
        </w:rPr>
        <w:t xml:space="preserve"> </w:t>
      </w:r>
      <w:r w:rsidRPr="00D2409E">
        <w:rPr>
          <w:rFonts w:asciiTheme="minorHAnsi" w:hAnsiTheme="minorHAnsi" w:cstheme="minorHAnsi"/>
          <w:color w:val="000000"/>
          <w:sz w:val="24"/>
          <w:szCs w:val="24"/>
          <w:lang w:val="en" w:eastAsia="en-GB"/>
        </w:rPr>
        <w:t>Comprehensive records are maintained of all meetings, agreed actions, outcomes, provision, interventions, and communications with parents and carers. These records form an essential part of the school’s monitoring, evaluation, and review processes, ensuring that support is effectively coordinated and responsive to the individual needs of each pupil.</w:t>
      </w:r>
    </w:p>
    <w:p w14:paraId="6BAFC8AC" w14:textId="02A5F44D" w:rsidR="00F3303A" w:rsidRPr="00D2409E" w:rsidRDefault="00A25E68" w:rsidP="00D2409E">
      <w:pPr>
        <w:overflowPunct/>
        <w:autoSpaceDE/>
        <w:adjustRightInd/>
        <w:spacing w:before="100" w:beforeAutospacing="1" w:after="100" w:afterAutospacing="1"/>
        <w:jc w:val="both"/>
        <w:rPr>
          <w:rFonts w:asciiTheme="minorHAnsi" w:hAnsiTheme="minorHAnsi" w:cstheme="minorHAnsi"/>
          <w:b/>
          <w:color w:val="000000"/>
          <w:sz w:val="24"/>
          <w:szCs w:val="24"/>
          <w:u w:val="single"/>
          <w:lang w:val="en" w:eastAsia="en-GB"/>
        </w:rPr>
      </w:pPr>
      <w:r w:rsidRPr="00D2409E">
        <w:rPr>
          <w:rFonts w:asciiTheme="minorHAnsi" w:hAnsiTheme="minorHAnsi" w:cstheme="minorHAnsi"/>
          <w:b/>
          <w:color w:val="000000"/>
          <w:sz w:val="24"/>
          <w:szCs w:val="24"/>
          <w:u w:val="single"/>
          <w:lang w:val="en" w:eastAsia="en-GB"/>
        </w:rPr>
        <w:t>How Middlefield Community Primary</w:t>
      </w:r>
      <w:r w:rsidR="00F3303A" w:rsidRPr="00D2409E">
        <w:rPr>
          <w:rFonts w:asciiTheme="minorHAnsi" w:hAnsiTheme="minorHAnsi" w:cstheme="minorHAnsi"/>
          <w:b/>
          <w:color w:val="000000"/>
          <w:sz w:val="24"/>
          <w:szCs w:val="24"/>
          <w:u w:val="single"/>
          <w:lang w:val="en" w:eastAsia="en-GB"/>
        </w:rPr>
        <w:t xml:space="preserve"> School enables pupils with SEN to participate in all activities together with pupils who do not have SEN</w:t>
      </w:r>
    </w:p>
    <w:p w14:paraId="51B2518A" w14:textId="0E84634A" w:rsidR="00F3303A" w:rsidRPr="00035021" w:rsidRDefault="00A25E68" w:rsidP="00D2409E">
      <w:pPr>
        <w:numPr>
          <w:ilvl w:val="0"/>
          <w:numId w:val="13"/>
        </w:numPr>
        <w:overflowPunct/>
        <w:autoSpaceDE/>
        <w:adjustRightInd/>
        <w:spacing w:before="100" w:beforeAutospacing="1" w:after="100" w:afterAutospacing="1"/>
        <w:jc w:val="both"/>
        <w:rPr>
          <w:rFonts w:asciiTheme="minorHAnsi" w:hAnsiTheme="minorHAnsi" w:cstheme="minorHAnsi"/>
          <w:color w:val="000000"/>
          <w:sz w:val="24"/>
          <w:szCs w:val="24"/>
          <w:lang w:val="en" w:eastAsia="en-GB"/>
        </w:rPr>
      </w:pPr>
      <w:r w:rsidRPr="00035021">
        <w:rPr>
          <w:rFonts w:asciiTheme="minorHAnsi" w:hAnsiTheme="minorHAnsi" w:cstheme="minorHAnsi"/>
          <w:color w:val="000000"/>
          <w:sz w:val="24"/>
          <w:szCs w:val="24"/>
          <w:lang w:val="en" w:eastAsia="en-GB"/>
        </w:rPr>
        <w:t xml:space="preserve">At Middlefield Community Primary </w:t>
      </w:r>
      <w:proofErr w:type="gramStart"/>
      <w:r w:rsidR="00F3303A" w:rsidRPr="00035021">
        <w:rPr>
          <w:rFonts w:asciiTheme="minorHAnsi" w:hAnsiTheme="minorHAnsi" w:cstheme="minorHAnsi"/>
          <w:color w:val="000000"/>
          <w:sz w:val="24"/>
          <w:szCs w:val="24"/>
          <w:lang w:val="en" w:eastAsia="en-GB"/>
        </w:rPr>
        <w:t>School</w:t>
      </w:r>
      <w:proofErr w:type="gramEnd"/>
      <w:r w:rsidR="00F3303A" w:rsidRPr="00035021">
        <w:rPr>
          <w:rFonts w:asciiTheme="minorHAnsi" w:hAnsiTheme="minorHAnsi" w:cstheme="minorHAnsi"/>
          <w:color w:val="000000"/>
          <w:sz w:val="24"/>
          <w:szCs w:val="24"/>
          <w:lang w:val="en" w:eastAsia="en-GB"/>
        </w:rPr>
        <w:t xml:space="preserve"> we </w:t>
      </w:r>
      <w:proofErr w:type="spellStart"/>
      <w:r w:rsidR="00F3303A" w:rsidRPr="00035021">
        <w:rPr>
          <w:rFonts w:asciiTheme="minorHAnsi" w:hAnsiTheme="minorHAnsi" w:cstheme="minorHAnsi"/>
          <w:color w:val="000000"/>
          <w:sz w:val="24"/>
          <w:szCs w:val="24"/>
          <w:lang w:val="en" w:eastAsia="en-GB"/>
        </w:rPr>
        <w:t>recognise</w:t>
      </w:r>
      <w:proofErr w:type="spellEnd"/>
      <w:r w:rsidR="00F3303A" w:rsidRPr="00035021">
        <w:rPr>
          <w:rFonts w:asciiTheme="minorHAnsi" w:hAnsiTheme="minorHAnsi" w:cstheme="minorHAnsi"/>
          <w:color w:val="000000"/>
          <w:sz w:val="24"/>
          <w:szCs w:val="24"/>
          <w:lang w:val="en" w:eastAsia="en-GB"/>
        </w:rPr>
        <w:t xml:space="preserve"> our duties regarding equality and inclusion for individual disabled children and young people under the Equality Act 2010. </w:t>
      </w:r>
      <w:r w:rsidR="001F4145" w:rsidRPr="001F4145">
        <w:rPr>
          <w:rFonts w:asciiTheme="minorHAnsi" w:hAnsiTheme="minorHAnsi" w:cstheme="minorHAnsi"/>
          <w:color w:val="000000"/>
          <w:sz w:val="24"/>
          <w:szCs w:val="24"/>
          <w:lang w:val="en" w:eastAsia="en-GB"/>
        </w:rPr>
        <w:t>We make reasonable adjustments, including the provision of auxiliary aids and services, to ensure that disabled children and young people are not placed at a substantial disadvantage compared with their peers. These adjustments help to promote equality of access, participation, and opportunity across all aspects of school life.</w:t>
      </w:r>
      <w:r w:rsidR="001F4145">
        <w:rPr>
          <w:rFonts w:asciiTheme="minorHAnsi" w:hAnsiTheme="minorHAnsi" w:cstheme="minorHAnsi"/>
          <w:color w:val="000000"/>
          <w:sz w:val="24"/>
          <w:szCs w:val="24"/>
          <w:lang w:val="en" w:eastAsia="en-GB"/>
        </w:rPr>
        <w:t xml:space="preserve"> </w:t>
      </w:r>
      <w:r w:rsidR="00F3303A" w:rsidRPr="00035021">
        <w:rPr>
          <w:rFonts w:asciiTheme="minorHAnsi" w:hAnsiTheme="minorHAnsi" w:cstheme="minorHAnsi"/>
          <w:color w:val="000000"/>
          <w:sz w:val="24"/>
          <w:szCs w:val="24"/>
          <w:lang w:val="en" w:eastAsia="en-GB"/>
        </w:rPr>
        <w:t xml:space="preserve">We also </w:t>
      </w:r>
      <w:proofErr w:type="spellStart"/>
      <w:r w:rsidR="00F3303A" w:rsidRPr="00035021">
        <w:rPr>
          <w:rFonts w:asciiTheme="minorHAnsi" w:hAnsiTheme="minorHAnsi" w:cstheme="minorHAnsi"/>
          <w:color w:val="000000"/>
          <w:sz w:val="24"/>
          <w:szCs w:val="24"/>
          <w:lang w:val="en" w:eastAsia="en-GB"/>
        </w:rPr>
        <w:t>recognise</w:t>
      </w:r>
      <w:proofErr w:type="spellEnd"/>
      <w:r w:rsidR="00F3303A" w:rsidRPr="00035021">
        <w:rPr>
          <w:rFonts w:asciiTheme="minorHAnsi" w:hAnsiTheme="minorHAnsi" w:cstheme="minorHAnsi"/>
          <w:color w:val="000000"/>
          <w:sz w:val="24"/>
          <w:szCs w:val="24"/>
          <w:lang w:val="en" w:eastAsia="en-GB"/>
        </w:rPr>
        <w:t xml:space="preserve"> that these are anticipatory duties and strive to </w:t>
      </w:r>
      <w:proofErr w:type="gramStart"/>
      <w:r w:rsidR="00F3303A" w:rsidRPr="00035021">
        <w:rPr>
          <w:rFonts w:asciiTheme="minorHAnsi" w:hAnsiTheme="minorHAnsi" w:cstheme="minorHAnsi"/>
          <w:color w:val="000000"/>
          <w:sz w:val="24"/>
          <w:szCs w:val="24"/>
          <w:lang w:val="en" w:eastAsia="en-GB"/>
        </w:rPr>
        <w:t>make arrangements</w:t>
      </w:r>
      <w:proofErr w:type="gramEnd"/>
      <w:r w:rsidR="00F3303A" w:rsidRPr="00035021">
        <w:rPr>
          <w:rFonts w:asciiTheme="minorHAnsi" w:hAnsiTheme="minorHAnsi" w:cstheme="minorHAnsi"/>
          <w:color w:val="000000"/>
          <w:sz w:val="24"/>
          <w:szCs w:val="24"/>
          <w:lang w:val="en" w:eastAsia="en-GB"/>
        </w:rPr>
        <w:t xml:space="preserve"> in advance to </w:t>
      </w:r>
      <w:proofErr w:type="gramStart"/>
      <w:r w:rsidR="00F3303A" w:rsidRPr="00035021">
        <w:rPr>
          <w:rFonts w:asciiTheme="minorHAnsi" w:hAnsiTheme="minorHAnsi" w:cstheme="minorHAnsi"/>
          <w:color w:val="000000"/>
          <w:sz w:val="24"/>
          <w:szCs w:val="24"/>
          <w:lang w:val="en" w:eastAsia="en-GB"/>
        </w:rPr>
        <w:t>prevent</w:t>
      </w:r>
      <w:proofErr w:type="gramEnd"/>
      <w:r w:rsidR="00F3303A" w:rsidRPr="00035021">
        <w:rPr>
          <w:rFonts w:asciiTheme="minorHAnsi" w:hAnsiTheme="minorHAnsi" w:cstheme="minorHAnsi"/>
          <w:color w:val="000000"/>
          <w:sz w:val="24"/>
          <w:szCs w:val="24"/>
          <w:lang w:val="en" w:eastAsia="en-GB"/>
        </w:rPr>
        <w:t xml:space="preserve"> </w:t>
      </w:r>
      <w:proofErr w:type="gramStart"/>
      <w:r w:rsidR="00F3303A" w:rsidRPr="00035021">
        <w:rPr>
          <w:rFonts w:asciiTheme="minorHAnsi" w:hAnsiTheme="minorHAnsi" w:cstheme="minorHAnsi"/>
          <w:color w:val="000000"/>
          <w:sz w:val="24"/>
          <w:szCs w:val="24"/>
          <w:lang w:val="en" w:eastAsia="en-GB"/>
        </w:rPr>
        <w:t>disadvantage</w:t>
      </w:r>
      <w:proofErr w:type="gramEnd"/>
      <w:r w:rsidR="00F3303A" w:rsidRPr="00035021">
        <w:rPr>
          <w:rFonts w:asciiTheme="minorHAnsi" w:hAnsiTheme="minorHAnsi" w:cstheme="minorHAnsi"/>
          <w:color w:val="000000"/>
          <w:sz w:val="24"/>
          <w:szCs w:val="24"/>
          <w:lang w:val="en" w:eastAsia="en-GB"/>
        </w:rPr>
        <w:t>. It is important to foster good relations and promote equality of opportunity generally so that barriers to learning are removed.</w:t>
      </w:r>
    </w:p>
    <w:p w14:paraId="40EEFA11" w14:textId="77777777" w:rsidR="00F3303A" w:rsidRPr="00035021" w:rsidRDefault="00F3303A" w:rsidP="00D2409E">
      <w:pPr>
        <w:numPr>
          <w:ilvl w:val="0"/>
          <w:numId w:val="13"/>
        </w:numPr>
        <w:overflowPunct/>
        <w:autoSpaceDE/>
        <w:adjustRightInd/>
        <w:spacing w:before="100" w:beforeAutospacing="1" w:after="100" w:afterAutospacing="1"/>
        <w:jc w:val="both"/>
        <w:rPr>
          <w:rFonts w:asciiTheme="minorHAnsi" w:hAnsiTheme="minorHAnsi" w:cstheme="minorHAnsi"/>
          <w:color w:val="000000"/>
          <w:sz w:val="24"/>
          <w:szCs w:val="24"/>
          <w:lang w:val="en" w:eastAsia="en-GB"/>
        </w:rPr>
      </w:pPr>
      <w:r w:rsidRPr="00035021">
        <w:rPr>
          <w:rFonts w:asciiTheme="minorHAnsi" w:hAnsiTheme="minorHAnsi" w:cstheme="minorHAnsi"/>
          <w:color w:val="000000"/>
          <w:sz w:val="24"/>
          <w:szCs w:val="24"/>
          <w:lang w:val="en" w:eastAsia="en-GB"/>
        </w:rPr>
        <w:t>Children/young people are encouraged to participate fully in the life of the school. This includes extracurricular clubs and activities w</w:t>
      </w:r>
      <w:r w:rsidR="00A25E68" w:rsidRPr="00035021">
        <w:rPr>
          <w:rFonts w:asciiTheme="minorHAnsi" w:hAnsiTheme="minorHAnsi" w:cstheme="minorHAnsi"/>
          <w:color w:val="000000"/>
          <w:sz w:val="24"/>
          <w:szCs w:val="24"/>
          <w:lang w:val="en" w:eastAsia="en-GB"/>
        </w:rPr>
        <w:t>here the SENCO</w:t>
      </w:r>
      <w:r w:rsidRPr="00035021">
        <w:rPr>
          <w:rFonts w:asciiTheme="minorHAnsi" w:hAnsiTheme="minorHAnsi" w:cstheme="minorHAnsi"/>
          <w:color w:val="000000"/>
          <w:sz w:val="24"/>
          <w:szCs w:val="24"/>
          <w:lang w:val="en" w:eastAsia="en-GB"/>
        </w:rPr>
        <w:t xml:space="preserve"> monitors the attendance of those with Special Educational Needs and disabilities to ensure that there is good representative participation from these groups.  </w:t>
      </w:r>
    </w:p>
    <w:p w14:paraId="2AFC3D56" w14:textId="77777777" w:rsidR="00F3303A" w:rsidRPr="002C785A" w:rsidRDefault="00A25E68" w:rsidP="002C785A">
      <w:pPr>
        <w:overflowPunct/>
        <w:autoSpaceDE/>
        <w:adjustRightInd/>
        <w:spacing w:before="100" w:beforeAutospacing="1" w:after="100" w:afterAutospacing="1"/>
        <w:jc w:val="both"/>
        <w:rPr>
          <w:rFonts w:asciiTheme="minorHAnsi" w:hAnsiTheme="minorHAnsi" w:cstheme="minorHAnsi"/>
          <w:b/>
          <w:color w:val="000000"/>
          <w:sz w:val="24"/>
          <w:szCs w:val="24"/>
          <w:u w:val="single"/>
          <w:lang w:val="en" w:eastAsia="en-GB"/>
        </w:rPr>
      </w:pPr>
      <w:r w:rsidRPr="002C785A">
        <w:rPr>
          <w:rFonts w:asciiTheme="minorHAnsi" w:hAnsiTheme="minorHAnsi" w:cstheme="minorHAnsi"/>
          <w:b/>
          <w:color w:val="000000"/>
          <w:sz w:val="24"/>
          <w:szCs w:val="24"/>
          <w:u w:val="single"/>
          <w:lang w:val="en" w:eastAsia="en-GB"/>
        </w:rPr>
        <w:t xml:space="preserve">What support Middlefield Community Primary </w:t>
      </w:r>
      <w:r w:rsidR="00F3303A" w:rsidRPr="002C785A">
        <w:rPr>
          <w:rFonts w:asciiTheme="minorHAnsi" w:hAnsiTheme="minorHAnsi" w:cstheme="minorHAnsi"/>
          <w:b/>
          <w:color w:val="000000"/>
          <w:sz w:val="24"/>
          <w:szCs w:val="24"/>
          <w:u w:val="single"/>
          <w:lang w:val="en" w:eastAsia="en-GB"/>
        </w:rPr>
        <w:t>School offers for improving the emotional, mental and social development of pupils with special educational needs.</w:t>
      </w:r>
    </w:p>
    <w:p w14:paraId="7E53B212" w14:textId="5923C730" w:rsidR="00F3303A" w:rsidRPr="00035021" w:rsidRDefault="00A25E68" w:rsidP="002C785A">
      <w:pPr>
        <w:overflowPunct/>
        <w:autoSpaceDE/>
        <w:adjustRightInd/>
        <w:spacing w:before="100" w:beforeAutospacing="1" w:after="100" w:afterAutospacing="1"/>
        <w:jc w:val="both"/>
        <w:rPr>
          <w:rFonts w:asciiTheme="minorHAnsi" w:hAnsiTheme="minorHAnsi" w:cstheme="minorHAnsi"/>
          <w:color w:val="000000"/>
          <w:sz w:val="24"/>
          <w:szCs w:val="24"/>
          <w:lang w:val="en" w:eastAsia="en-GB"/>
        </w:rPr>
      </w:pPr>
      <w:r w:rsidRPr="00035021">
        <w:rPr>
          <w:rFonts w:asciiTheme="minorHAnsi" w:hAnsiTheme="minorHAnsi" w:cstheme="minorHAnsi"/>
          <w:color w:val="000000"/>
          <w:sz w:val="24"/>
          <w:szCs w:val="24"/>
          <w:lang w:val="en" w:eastAsia="en-GB"/>
        </w:rPr>
        <w:t xml:space="preserve">Middlefield Community Primary </w:t>
      </w:r>
      <w:r w:rsidR="00F3303A" w:rsidRPr="00035021">
        <w:rPr>
          <w:rFonts w:asciiTheme="minorHAnsi" w:hAnsiTheme="minorHAnsi" w:cstheme="minorHAnsi"/>
          <w:color w:val="000000"/>
          <w:sz w:val="24"/>
          <w:szCs w:val="24"/>
          <w:lang w:val="en" w:eastAsia="en-GB"/>
        </w:rPr>
        <w:t xml:space="preserve">School </w:t>
      </w:r>
      <w:proofErr w:type="spellStart"/>
      <w:r w:rsidR="00F3303A" w:rsidRPr="00035021">
        <w:rPr>
          <w:rFonts w:asciiTheme="minorHAnsi" w:hAnsiTheme="minorHAnsi" w:cstheme="minorHAnsi"/>
          <w:color w:val="000000"/>
          <w:sz w:val="24"/>
          <w:szCs w:val="24"/>
          <w:lang w:val="en" w:eastAsia="en-GB"/>
        </w:rPr>
        <w:t>recognises</w:t>
      </w:r>
      <w:proofErr w:type="spellEnd"/>
      <w:r w:rsidR="00F3303A" w:rsidRPr="00035021">
        <w:rPr>
          <w:rFonts w:asciiTheme="minorHAnsi" w:hAnsiTheme="minorHAnsi" w:cstheme="minorHAnsi"/>
          <w:color w:val="000000"/>
          <w:sz w:val="24"/>
          <w:szCs w:val="24"/>
          <w:lang w:val="en" w:eastAsia="en-GB"/>
        </w:rPr>
        <w:t xml:space="preserve"> that some children and young people may experience a wide range of social and emotional difficulties which manifest themselves in different ways. These may </w:t>
      </w:r>
      <w:proofErr w:type="gramStart"/>
      <w:r w:rsidR="00F3303A" w:rsidRPr="00035021">
        <w:rPr>
          <w:rFonts w:asciiTheme="minorHAnsi" w:hAnsiTheme="minorHAnsi" w:cstheme="minorHAnsi"/>
          <w:color w:val="000000"/>
          <w:sz w:val="24"/>
          <w:szCs w:val="24"/>
          <w:lang w:val="en" w:eastAsia="en-GB"/>
        </w:rPr>
        <w:t>include:</w:t>
      </w:r>
      <w:proofErr w:type="gramEnd"/>
      <w:r w:rsidR="002C785A">
        <w:rPr>
          <w:rFonts w:asciiTheme="minorHAnsi" w:hAnsiTheme="minorHAnsi" w:cstheme="minorHAnsi"/>
          <w:color w:val="000000"/>
          <w:sz w:val="24"/>
          <w:szCs w:val="24"/>
          <w:lang w:val="en" w:eastAsia="en-GB"/>
        </w:rPr>
        <w:t xml:space="preserve"> </w:t>
      </w:r>
      <w:r w:rsidR="00F3303A" w:rsidRPr="00035021">
        <w:rPr>
          <w:rFonts w:asciiTheme="minorHAnsi" w:hAnsiTheme="minorHAnsi" w:cstheme="minorHAnsi"/>
          <w:color w:val="000000"/>
          <w:sz w:val="24"/>
          <w:szCs w:val="24"/>
          <w:lang w:val="en" w:eastAsia="en-GB"/>
        </w:rPr>
        <w:t>becoming withdrawn or isolated</w:t>
      </w:r>
      <w:r w:rsidR="002C785A">
        <w:rPr>
          <w:rFonts w:asciiTheme="minorHAnsi" w:hAnsiTheme="minorHAnsi" w:cstheme="minorHAnsi"/>
          <w:color w:val="000000"/>
          <w:sz w:val="24"/>
          <w:szCs w:val="24"/>
          <w:lang w:val="en" w:eastAsia="en-GB"/>
        </w:rPr>
        <w:t>,</w:t>
      </w:r>
      <w:r w:rsidR="00F3303A" w:rsidRPr="00035021">
        <w:rPr>
          <w:rFonts w:asciiTheme="minorHAnsi" w:hAnsiTheme="minorHAnsi" w:cstheme="minorHAnsi"/>
          <w:color w:val="000000"/>
          <w:sz w:val="24"/>
          <w:szCs w:val="24"/>
          <w:lang w:val="en" w:eastAsia="en-GB"/>
        </w:rPr>
        <w:t xml:space="preserve"> displaying challenging, disruptive or disturbing </w:t>
      </w:r>
      <w:proofErr w:type="spellStart"/>
      <w:r w:rsidR="00F3303A" w:rsidRPr="00035021">
        <w:rPr>
          <w:rFonts w:asciiTheme="minorHAnsi" w:hAnsiTheme="minorHAnsi" w:cstheme="minorHAnsi"/>
          <w:color w:val="000000"/>
          <w:sz w:val="24"/>
          <w:szCs w:val="24"/>
          <w:lang w:val="en" w:eastAsia="en-GB"/>
        </w:rPr>
        <w:t>behaviour</w:t>
      </w:r>
      <w:proofErr w:type="spellEnd"/>
    </w:p>
    <w:p w14:paraId="6BE36129" w14:textId="5592BE8F" w:rsidR="00F3303A" w:rsidRPr="00035021" w:rsidRDefault="00F3303A" w:rsidP="002C785A">
      <w:pPr>
        <w:overflowPunct/>
        <w:autoSpaceDE/>
        <w:adjustRightInd/>
        <w:spacing w:before="100" w:beforeAutospacing="1" w:after="100" w:afterAutospacing="1"/>
        <w:ind w:left="45"/>
        <w:jc w:val="both"/>
        <w:rPr>
          <w:rFonts w:asciiTheme="minorHAnsi" w:hAnsiTheme="minorHAnsi" w:cstheme="minorHAnsi"/>
          <w:color w:val="000000"/>
          <w:sz w:val="24"/>
          <w:szCs w:val="24"/>
          <w:lang w:val="en" w:eastAsia="en-GB"/>
        </w:rPr>
      </w:pPr>
      <w:r w:rsidRPr="00035021">
        <w:rPr>
          <w:rFonts w:asciiTheme="minorHAnsi" w:hAnsiTheme="minorHAnsi" w:cstheme="minorHAnsi"/>
          <w:color w:val="000000"/>
          <w:sz w:val="24"/>
          <w:szCs w:val="24"/>
          <w:lang w:val="en" w:eastAsia="en-GB"/>
        </w:rPr>
        <w:lastRenderedPageBreak/>
        <w:t xml:space="preserve">These </w:t>
      </w:r>
      <w:proofErr w:type="spellStart"/>
      <w:r w:rsidRPr="00035021">
        <w:rPr>
          <w:rFonts w:asciiTheme="minorHAnsi" w:hAnsiTheme="minorHAnsi" w:cstheme="minorHAnsi"/>
          <w:color w:val="000000"/>
          <w:sz w:val="24"/>
          <w:szCs w:val="24"/>
          <w:lang w:val="en" w:eastAsia="en-GB"/>
        </w:rPr>
        <w:t>behaviours</w:t>
      </w:r>
      <w:proofErr w:type="spellEnd"/>
      <w:r w:rsidRPr="00035021">
        <w:rPr>
          <w:rFonts w:asciiTheme="minorHAnsi" w:hAnsiTheme="minorHAnsi" w:cstheme="minorHAnsi"/>
          <w:color w:val="000000"/>
          <w:sz w:val="24"/>
          <w:szCs w:val="24"/>
          <w:lang w:val="en" w:eastAsia="en-GB"/>
        </w:rPr>
        <w:t xml:space="preserve"> may reflect underlying mental health difficulties such as anxiety or depression, </w:t>
      </w:r>
      <w:r w:rsidR="00450997" w:rsidRPr="00035021">
        <w:rPr>
          <w:rFonts w:asciiTheme="minorHAnsi" w:hAnsiTheme="minorHAnsi" w:cstheme="minorHAnsi"/>
          <w:color w:val="000000"/>
          <w:sz w:val="24"/>
          <w:szCs w:val="24"/>
          <w:lang w:val="en" w:eastAsia="en-GB"/>
        </w:rPr>
        <w:t>self-harming</w:t>
      </w:r>
      <w:r w:rsidRPr="00035021">
        <w:rPr>
          <w:rFonts w:asciiTheme="minorHAnsi" w:hAnsiTheme="minorHAnsi" w:cstheme="minorHAnsi"/>
          <w:color w:val="000000"/>
          <w:sz w:val="24"/>
          <w:szCs w:val="24"/>
          <w:lang w:val="en" w:eastAsia="en-GB"/>
        </w:rPr>
        <w:t>, substance misuse, eating disorders or physical symptoms that are medically unexplained. Other children and young people may have disorders such as:</w:t>
      </w:r>
    </w:p>
    <w:p w14:paraId="0D134F38" w14:textId="77777777" w:rsidR="00F3303A" w:rsidRPr="00035021" w:rsidRDefault="00F3303A" w:rsidP="002C785A">
      <w:pPr>
        <w:numPr>
          <w:ilvl w:val="0"/>
          <w:numId w:val="15"/>
        </w:numPr>
        <w:overflowPunct/>
        <w:autoSpaceDE/>
        <w:adjustRightInd/>
        <w:spacing w:before="100" w:beforeAutospacing="1" w:after="100" w:afterAutospacing="1"/>
        <w:jc w:val="both"/>
        <w:rPr>
          <w:rFonts w:asciiTheme="minorHAnsi" w:hAnsiTheme="minorHAnsi" w:cstheme="minorHAnsi"/>
          <w:color w:val="000000"/>
          <w:sz w:val="24"/>
          <w:szCs w:val="24"/>
          <w:lang w:val="en" w:eastAsia="en-GB"/>
        </w:rPr>
      </w:pPr>
      <w:r w:rsidRPr="00035021">
        <w:rPr>
          <w:rFonts w:asciiTheme="minorHAnsi" w:hAnsiTheme="minorHAnsi" w:cstheme="minorHAnsi"/>
          <w:color w:val="000000"/>
          <w:sz w:val="24"/>
          <w:szCs w:val="24"/>
          <w:lang w:val="en" w:eastAsia="en-GB"/>
        </w:rPr>
        <w:t>Attention Deficit Disorder (ADD)</w:t>
      </w:r>
    </w:p>
    <w:p w14:paraId="38D2CB6B" w14:textId="77777777" w:rsidR="00F3303A" w:rsidRPr="00035021" w:rsidRDefault="00F3303A" w:rsidP="002C785A">
      <w:pPr>
        <w:numPr>
          <w:ilvl w:val="0"/>
          <w:numId w:val="15"/>
        </w:numPr>
        <w:overflowPunct/>
        <w:autoSpaceDE/>
        <w:adjustRightInd/>
        <w:spacing w:before="100" w:beforeAutospacing="1" w:after="100" w:afterAutospacing="1"/>
        <w:jc w:val="both"/>
        <w:rPr>
          <w:rFonts w:asciiTheme="minorHAnsi" w:hAnsiTheme="minorHAnsi" w:cstheme="minorHAnsi"/>
          <w:color w:val="000000"/>
          <w:sz w:val="24"/>
          <w:szCs w:val="24"/>
          <w:lang w:val="en" w:eastAsia="en-GB"/>
        </w:rPr>
      </w:pPr>
      <w:r w:rsidRPr="00035021">
        <w:rPr>
          <w:rFonts w:asciiTheme="minorHAnsi" w:hAnsiTheme="minorHAnsi" w:cstheme="minorHAnsi"/>
          <w:color w:val="000000"/>
          <w:sz w:val="24"/>
          <w:szCs w:val="24"/>
          <w:lang w:val="en" w:eastAsia="en-GB"/>
        </w:rPr>
        <w:t>Attention Deficit Hyperactive Disorder (ADHD)</w:t>
      </w:r>
    </w:p>
    <w:p w14:paraId="09D2AAEE" w14:textId="77777777" w:rsidR="00F3303A" w:rsidRPr="00035021" w:rsidRDefault="00F3303A" w:rsidP="002C785A">
      <w:pPr>
        <w:numPr>
          <w:ilvl w:val="0"/>
          <w:numId w:val="15"/>
        </w:numPr>
        <w:overflowPunct/>
        <w:autoSpaceDE/>
        <w:adjustRightInd/>
        <w:spacing w:before="100" w:beforeAutospacing="1" w:after="100" w:afterAutospacing="1"/>
        <w:jc w:val="both"/>
        <w:rPr>
          <w:rFonts w:asciiTheme="minorHAnsi" w:hAnsiTheme="minorHAnsi" w:cstheme="minorHAnsi"/>
          <w:color w:val="000000"/>
          <w:sz w:val="24"/>
          <w:szCs w:val="24"/>
          <w:lang w:val="en" w:eastAsia="en-GB"/>
        </w:rPr>
      </w:pPr>
      <w:r w:rsidRPr="00035021">
        <w:rPr>
          <w:rFonts w:asciiTheme="minorHAnsi" w:hAnsiTheme="minorHAnsi" w:cstheme="minorHAnsi"/>
          <w:color w:val="000000"/>
          <w:sz w:val="24"/>
          <w:szCs w:val="24"/>
          <w:lang w:val="en" w:eastAsia="en-GB"/>
        </w:rPr>
        <w:t>Attachment Disorder (AD)</w:t>
      </w:r>
    </w:p>
    <w:p w14:paraId="71F424E1" w14:textId="3BF09437" w:rsidR="00F3303A" w:rsidRPr="00035021" w:rsidRDefault="00F3303A" w:rsidP="002C785A">
      <w:pPr>
        <w:overflowPunct/>
        <w:autoSpaceDE/>
        <w:adjustRightInd/>
        <w:spacing w:before="100" w:beforeAutospacing="1" w:after="100" w:afterAutospacing="1"/>
        <w:ind w:left="45"/>
        <w:jc w:val="both"/>
        <w:rPr>
          <w:rFonts w:asciiTheme="minorHAnsi" w:hAnsiTheme="minorHAnsi" w:cstheme="minorHAnsi"/>
          <w:color w:val="000000"/>
          <w:sz w:val="24"/>
          <w:szCs w:val="24"/>
          <w:lang w:val="en" w:eastAsia="en-GB"/>
        </w:rPr>
      </w:pPr>
      <w:r w:rsidRPr="00035021">
        <w:rPr>
          <w:rFonts w:asciiTheme="minorHAnsi" w:hAnsiTheme="minorHAnsi" w:cstheme="minorHAnsi"/>
          <w:color w:val="000000"/>
          <w:sz w:val="24"/>
          <w:szCs w:val="24"/>
          <w:lang w:val="en" w:eastAsia="en-GB"/>
        </w:rPr>
        <w:t xml:space="preserve">It is also </w:t>
      </w:r>
      <w:proofErr w:type="spellStart"/>
      <w:r w:rsidRPr="00035021">
        <w:rPr>
          <w:rFonts w:asciiTheme="minorHAnsi" w:hAnsiTheme="minorHAnsi" w:cstheme="minorHAnsi"/>
          <w:color w:val="000000"/>
          <w:sz w:val="24"/>
          <w:szCs w:val="24"/>
          <w:lang w:val="en" w:eastAsia="en-GB"/>
        </w:rPr>
        <w:t>recognised</w:t>
      </w:r>
      <w:proofErr w:type="spellEnd"/>
      <w:r w:rsidRPr="00035021">
        <w:rPr>
          <w:rFonts w:asciiTheme="minorHAnsi" w:hAnsiTheme="minorHAnsi" w:cstheme="minorHAnsi"/>
          <w:color w:val="000000"/>
          <w:sz w:val="24"/>
          <w:szCs w:val="24"/>
          <w:lang w:val="en" w:eastAsia="en-GB"/>
        </w:rPr>
        <w:t xml:space="preserve"> by the school that children may display certain </w:t>
      </w:r>
      <w:proofErr w:type="spellStart"/>
      <w:r w:rsidRPr="00035021">
        <w:rPr>
          <w:rFonts w:asciiTheme="minorHAnsi" w:hAnsiTheme="minorHAnsi" w:cstheme="minorHAnsi"/>
          <w:color w:val="000000"/>
          <w:sz w:val="24"/>
          <w:szCs w:val="24"/>
          <w:lang w:val="en" w:eastAsia="en-GB"/>
        </w:rPr>
        <w:t>behaviours</w:t>
      </w:r>
      <w:proofErr w:type="spellEnd"/>
      <w:r w:rsidRPr="00035021">
        <w:rPr>
          <w:rFonts w:asciiTheme="minorHAnsi" w:hAnsiTheme="minorHAnsi" w:cstheme="minorHAnsi"/>
          <w:color w:val="000000"/>
          <w:sz w:val="24"/>
          <w:szCs w:val="24"/>
          <w:lang w:val="en" w:eastAsia="en-GB"/>
        </w:rPr>
        <w:t xml:space="preserve"> </w:t>
      </w:r>
      <w:r w:rsidR="002C785A" w:rsidRPr="00035021">
        <w:rPr>
          <w:rFonts w:asciiTheme="minorHAnsi" w:hAnsiTheme="minorHAnsi" w:cstheme="minorHAnsi"/>
          <w:color w:val="000000"/>
          <w:sz w:val="24"/>
          <w:szCs w:val="24"/>
          <w:lang w:val="en" w:eastAsia="en-GB"/>
        </w:rPr>
        <w:t>because of</w:t>
      </w:r>
      <w:r w:rsidRPr="00035021">
        <w:rPr>
          <w:rFonts w:asciiTheme="minorHAnsi" w:hAnsiTheme="minorHAnsi" w:cstheme="minorHAnsi"/>
          <w:color w:val="000000"/>
          <w:sz w:val="24"/>
          <w:szCs w:val="24"/>
          <w:lang w:val="en" w:eastAsia="en-GB"/>
        </w:rPr>
        <w:t xml:space="preserve"> </w:t>
      </w:r>
      <w:r w:rsidR="00450997" w:rsidRPr="00035021">
        <w:rPr>
          <w:rFonts w:asciiTheme="minorHAnsi" w:hAnsiTheme="minorHAnsi" w:cstheme="minorHAnsi"/>
          <w:color w:val="000000"/>
          <w:sz w:val="24"/>
          <w:szCs w:val="24"/>
          <w:lang w:val="en" w:eastAsia="en-GB"/>
        </w:rPr>
        <w:t>self-esteem</w:t>
      </w:r>
      <w:r w:rsidRPr="00035021">
        <w:rPr>
          <w:rFonts w:asciiTheme="minorHAnsi" w:hAnsiTheme="minorHAnsi" w:cstheme="minorHAnsi"/>
          <w:color w:val="000000"/>
          <w:sz w:val="24"/>
          <w:szCs w:val="24"/>
          <w:lang w:val="en" w:eastAsia="en-GB"/>
        </w:rPr>
        <w:t xml:space="preserve"> or other issues such as neglect.</w:t>
      </w:r>
    </w:p>
    <w:p w14:paraId="733332FD" w14:textId="77777777" w:rsidR="002C785A" w:rsidRPr="002C785A" w:rsidRDefault="002C785A" w:rsidP="002C785A">
      <w:pPr>
        <w:ind w:left="45"/>
        <w:jc w:val="both"/>
        <w:rPr>
          <w:rFonts w:asciiTheme="minorHAnsi" w:hAnsiTheme="minorHAnsi" w:cstheme="minorHAnsi"/>
          <w:color w:val="000000"/>
          <w:sz w:val="24"/>
          <w:szCs w:val="24"/>
          <w:lang w:val="en" w:eastAsia="en-GB"/>
        </w:rPr>
      </w:pPr>
      <w:r w:rsidRPr="002C785A">
        <w:rPr>
          <w:rFonts w:asciiTheme="minorHAnsi" w:hAnsiTheme="minorHAnsi" w:cstheme="minorHAnsi"/>
          <w:color w:val="000000"/>
          <w:sz w:val="24"/>
          <w:szCs w:val="24"/>
          <w:lang w:val="en" w:eastAsia="en-GB"/>
        </w:rPr>
        <w:t xml:space="preserve">At Middlefield Community Primary School, we </w:t>
      </w:r>
      <w:proofErr w:type="spellStart"/>
      <w:r w:rsidRPr="002C785A">
        <w:rPr>
          <w:rFonts w:asciiTheme="minorHAnsi" w:hAnsiTheme="minorHAnsi" w:cstheme="minorHAnsi"/>
          <w:color w:val="000000"/>
          <w:sz w:val="24"/>
          <w:szCs w:val="24"/>
          <w:lang w:val="en" w:eastAsia="en-GB"/>
        </w:rPr>
        <w:t>recognise</w:t>
      </w:r>
      <w:proofErr w:type="spellEnd"/>
      <w:r w:rsidRPr="002C785A">
        <w:rPr>
          <w:rFonts w:asciiTheme="minorHAnsi" w:hAnsiTheme="minorHAnsi" w:cstheme="minorHAnsi"/>
          <w:color w:val="000000"/>
          <w:sz w:val="24"/>
          <w:szCs w:val="24"/>
          <w:lang w:val="en" w:eastAsia="en-GB"/>
        </w:rPr>
        <w:t xml:space="preserve"> the importance of supporting pupils’ emotional, mental, and social wellbeing and understand the significant impact this can have on learning, </w:t>
      </w:r>
      <w:proofErr w:type="spellStart"/>
      <w:r w:rsidRPr="002C785A">
        <w:rPr>
          <w:rFonts w:asciiTheme="minorHAnsi" w:hAnsiTheme="minorHAnsi" w:cstheme="minorHAnsi"/>
          <w:color w:val="000000"/>
          <w:sz w:val="24"/>
          <w:szCs w:val="24"/>
          <w:lang w:val="en" w:eastAsia="en-GB"/>
        </w:rPr>
        <w:t>behaviour</w:t>
      </w:r>
      <w:proofErr w:type="spellEnd"/>
      <w:r w:rsidRPr="002C785A">
        <w:rPr>
          <w:rFonts w:asciiTheme="minorHAnsi" w:hAnsiTheme="minorHAnsi" w:cstheme="minorHAnsi"/>
          <w:color w:val="000000"/>
          <w:sz w:val="24"/>
          <w:szCs w:val="24"/>
          <w:lang w:val="en" w:eastAsia="en-GB"/>
        </w:rPr>
        <w:t xml:space="preserve">, attendance, and overall achievement. We have clear processes in place to identify and support children and young people who may require additional emotional or </w:t>
      </w:r>
      <w:proofErr w:type="spellStart"/>
      <w:r w:rsidRPr="002C785A">
        <w:rPr>
          <w:rFonts w:asciiTheme="minorHAnsi" w:hAnsiTheme="minorHAnsi" w:cstheme="minorHAnsi"/>
          <w:color w:val="000000"/>
          <w:sz w:val="24"/>
          <w:szCs w:val="24"/>
          <w:lang w:val="en" w:eastAsia="en-GB"/>
        </w:rPr>
        <w:t>behavioural</w:t>
      </w:r>
      <w:proofErr w:type="spellEnd"/>
      <w:r w:rsidRPr="002C785A">
        <w:rPr>
          <w:rFonts w:asciiTheme="minorHAnsi" w:hAnsiTheme="minorHAnsi" w:cstheme="minorHAnsi"/>
          <w:color w:val="000000"/>
          <w:sz w:val="24"/>
          <w:szCs w:val="24"/>
          <w:lang w:val="en" w:eastAsia="en-GB"/>
        </w:rPr>
        <w:t xml:space="preserve"> support. These procedures are closely aligned with the school’s </w:t>
      </w:r>
      <w:proofErr w:type="spellStart"/>
      <w:r w:rsidRPr="002C785A">
        <w:rPr>
          <w:rFonts w:asciiTheme="minorHAnsi" w:hAnsiTheme="minorHAnsi" w:cstheme="minorHAnsi"/>
          <w:color w:val="000000"/>
          <w:sz w:val="24"/>
          <w:szCs w:val="24"/>
          <w:lang w:val="en" w:eastAsia="en-GB"/>
        </w:rPr>
        <w:t>Behaviour</w:t>
      </w:r>
      <w:proofErr w:type="spellEnd"/>
      <w:r w:rsidRPr="002C785A">
        <w:rPr>
          <w:rFonts w:asciiTheme="minorHAnsi" w:hAnsiTheme="minorHAnsi" w:cstheme="minorHAnsi"/>
          <w:color w:val="000000"/>
          <w:sz w:val="24"/>
          <w:szCs w:val="24"/>
          <w:lang w:val="en" w:eastAsia="en-GB"/>
        </w:rPr>
        <w:t xml:space="preserve"> Policy, which sets out how positive </w:t>
      </w:r>
      <w:proofErr w:type="spellStart"/>
      <w:r w:rsidRPr="002C785A">
        <w:rPr>
          <w:rFonts w:asciiTheme="minorHAnsi" w:hAnsiTheme="minorHAnsi" w:cstheme="minorHAnsi"/>
          <w:color w:val="000000"/>
          <w:sz w:val="24"/>
          <w:szCs w:val="24"/>
          <w:lang w:val="en" w:eastAsia="en-GB"/>
        </w:rPr>
        <w:t>behaviour</w:t>
      </w:r>
      <w:proofErr w:type="spellEnd"/>
      <w:r w:rsidRPr="002C785A">
        <w:rPr>
          <w:rFonts w:asciiTheme="minorHAnsi" w:hAnsiTheme="minorHAnsi" w:cstheme="minorHAnsi"/>
          <w:color w:val="000000"/>
          <w:sz w:val="24"/>
          <w:szCs w:val="24"/>
          <w:lang w:val="en" w:eastAsia="en-GB"/>
        </w:rPr>
        <w:t xml:space="preserve"> is promoted and how any disruptive </w:t>
      </w:r>
      <w:proofErr w:type="spellStart"/>
      <w:r w:rsidRPr="002C785A">
        <w:rPr>
          <w:rFonts w:asciiTheme="minorHAnsi" w:hAnsiTheme="minorHAnsi" w:cstheme="minorHAnsi"/>
          <w:color w:val="000000"/>
          <w:sz w:val="24"/>
          <w:szCs w:val="24"/>
          <w:lang w:val="en" w:eastAsia="en-GB"/>
        </w:rPr>
        <w:t>behaviour</w:t>
      </w:r>
      <w:proofErr w:type="spellEnd"/>
      <w:r w:rsidRPr="002C785A">
        <w:rPr>
          <w:rFonts w:asciiTheme="minorHAnsi" w:hAnsiTheme="minorHAnsi" w:cstheme="minorHAnsi"/>
          <w:color w:val="000000"/>
          <w:sz w:val="24"/>
          <w:szCs w:val="24"/>
          <w:lang w:val="en" w:eastAsia="en-GB"/>
        </w:rPr>
        <w:t xml:space="preserve"> is managed to </w:t>
      </w:r>
      <w:proofErr w:type="spellStart"/>
      <w:r w:rsidRPr="002C785A">
        <w:rPr>
          <w:rFonts w:asciiTheme="minorHAnsi" w:hAnsiTheme="minorHAnsi" w:cstheme="minorHAnsi"/>
          <w:color w:val="000000"/>
          <w:sz w:val="24"/>
          <w:szCs w:val="24"/>
          <w:lang w:val="en" w:eastAsia="en-GB"/>
        </w:rPr>
        <w:t>minimise</w:t>
      </w:r>
      <w:proofErr w:type="spellEnd"/>
      <w:r w:rsidRPr="002C785A">
        <w:rPr>
          <w:rFonts w:asciiTheme="minorHAnsi" w:hAnsiTheme="minorHAnsi" w:cstheme="minorHAnsi"/>
          <w:color w:val="000000"/>
          <w:sz w:val="24"/>
          <w:szCs w:val="24"/>
          <w:lang w:val="en" w:eastAsia="en-GB"/>
        </w:rPr>
        <w:t xml:space="preserve"> its impact on the learning and wellbeing of other pupils.</w:t>
      </w:r>
    </w:p>
    <w:p w14:paraId="0E381577" w14:textId="77777777" w:rsidR="002C785A" w:rsidRPr="002C785A" w:rsidRDefault="002C785A" w:rsidP="002C785A">
      <w:pPr>
        <w:ind w:left="45"/>
        <w:jc w:val="both"/>
        <w:rPr>
          <w:rFonts w:asciiTheme="minorHAnsi" w:hAnsiTheme="minorHAnsi" w:cstheme="minorHAnsi"/>
          <w:color w:val="000000"/>
          <w:sz w:val="24"/>
          <w:szCs w:val="24"/>
          <w:lang w:val="en" w:eastAsia="en-GB"/>
        </w:rPr>
      </w:pPr>
      <w:r w:rsidRPr="002C785A">
        <w:rPr>
          <w:rFonts w:asciiTheme="minorHAnsi" w:hAnsiTheme="minorHAnsi" w:cstheme="minorHAnsi"/>
          <w:color w:val="000000"/>
          <w:sz w:val="24"/>
          <w:szCs w:val="24"/>
          <w:lang w:val="en" w:eastAsia="en-GB"/>
        </w:rPr>
        <w:t>The school adopts a proactive and inclusive approach to supporting pupils’ social, emotional, and mental health needs. Support may include:</w:t>
      </w:r>
    </w:p>
    <w:p w14:paraId="189C2BF5" w14:textId="77777777" w:rsidR="002C785A" w:rsidRPr="002C785A" w:rsidRDefault="002C785A" w:rsidP="002C785A">
      <w:pPr>
        <w:numPr>
          <w:ilvl w:val="1"/>
          <w:numId w:val="35"/>
        </w:numPr>
        <w:jc w:val="both"/>
        <w:rPr>
          <w:rFonts w:asciiTheme="minorHAnsi" w:hAnsiTheme="minorHAnsi" w:cstheme="minorHAnsi"/>
          <w:color w:val="000000"/>
          <w:sz w:val="24"/>
          <w:szCs w:val="24"/>
          <w:lang w:val="en" w:eastAsia="en-GB"/>
        </w:rPr>
      </w:pPr>
      <w:r w:rsidRPr="002C785A">
        <w:rPr>
          <w:rFonts w:asciiTheme="minorHAnsi" w:hAnsiTheme="minorHAnsi" w:cstheme="minorHAnsi"/>
          <w:color w:val="000000"/>
          <w:sz w:val="24"/>
          <w:szCs w:val="24"/>
          <w:lang w:val="en" w:eastAsia="en-GB"/>
        </w:rPr>
        <w:t xml:space="preserve">A consistent and restorative approach to managing </w:t>
      </w:r>
      <w:proofErr w:type="spellStart"/>
      <w:r w:rsidRPr="002C785A">
        <w:rPr>
          <w:rFonts w:asciiTheme="minorHAnsi" w:hAnsiTheme="minorHAnsi" w:cstheme="minorHAnsi"/>
          <w:color w:val="000000"/>
          <w:sz w:val="24"/>
          <w:szCs w:val="24"/>
          <w:lang w:val="en" w:eastAsia="en-GB"/>
        </w:rPr>
        <w:t>behaviour</w:t>
      </w:r>
      <w:proofErr w:type="spellEnd"/>
      <w:r w:rsidRPr="002C785A">
        <w:rPr>
          <w:rFonts w:asciiTheme="minorHAnsi" w:hAnsiTheme="minorHAnsi" w:cstheme="minorHAnsi"/>
          <w:color w:val="000000"/>
          <w:sz w:val="24"/>
          <w:szCs w:val="24"/>
          <w:lang w:val="en" w:eastAsia="en-GB"/>
        </w:rPr>
        <w:t>, with clear expectations, routines, and positive reinforcement.</w:t>
      </w:r>
    </w:p>
    <w:p w14:paraId="3A4F128C" w14:textId="77777777" w:rsidR="002C785A" w:rsidRPr="002C785A" w:rsidRDefault="002C785A" w:rsidP="002C785A">
      <w:pPr>
        <w:numPr>
          <w:ilvl w:val="1"/>
          <w:numId w:val="35"/>
        </w:numPr>
        <w:jc w:val="both"/>
        <w:rPr>
          <w:rFonts w:asciiTheme="minorHAnsi" w:hAnsiTheme="minorHAnsi" w:cstheme="minorHAnsi"/>
          <w:color w:val="000000"/>
          <w:sz w:val="24"/>
          <w:szCs w:val="24"/>
          <w:lang w:val="en" w:eastAsia="en-GB"/>
        </w:rPr>
      </w:pPr>
      <w:r w:rsidRPr="002C785A">
        <w:rPr>
          <w:rFonts w:asciiTheme="minorHAnsi" w:hAnsiTheme="minorHAnsi" w:cstheme="minorHAnsi"/>
          <w:color w:val="000000"/>
          <w:sz w:val="24"/>
          <w:szCs w:val="24"/>
          <w:lang w:val="en" w:eastAsia="en-GB"/>
        </w:rPr>
        <w:t>Individual or small-group interventions delivered by a Learning Mentor or appropriately trained member of staff.</w:t>
      </w:r>
    </w:p>
    <w:p w14:paraId="068755B6" w14:textId="77777777" w:rsidR="002C785A" w:rsidRPr="002C785A" w:rsidRDefault="002C785A" w:rsidP="002C785A">
      <w:pPr>
        <w:numPr>
          <w:ilvl w:val="1"/>
          <w:numId w:val="35"/>
        </w:numPr>
        <w:jc w:val="both"/>
        <w:rPr>
          <w:rFonts w:asciiTheme="minorHAnsi" w:hAnsiTheme="minorHAnsi" w:cstheme="minorHAnsi"/>
          <w:color w:val="000000"/>
          <w:sz w:val="24"/>
          <w:szCs w:val="24"/>
          <w:lang w:val="en" w:eastAsia="en-GB"/>
        </w:rPr>
      </w:pPr>
      <w:r w:rsidRPr="002C785A">
        <w:rPr>
          <w:rFonts w:asciiTheme="minorHAnsi" w:hAnsiTheme="minorHAnsi" w:cstheme="minorHAnsi"/>
          <w:color w:val="000000"/>
          <w:sz w:val="24"/>
          <w:szCs w:val="24"/>
          <w:lang w:val="en" w:eastAsia="en-GB"/>
        </w:rPr>
        <w:t xml:space="preserve">Emotional wellbeing support tailored to the needs of the </w:t>
      </w:r>
      <w:proofErr w:type="gramStart"/>
      <w:r w:rsidRPr="002C785A">
        <w:rPr>
          <w:rFonts w:asciiTheme="minorHAnsi" w:hAnsiTheme="minorHAnsi" w:cstheme="minorHAnsi"/>
          <w:color w:val="000000"/>
          <w:sz w:val="24"/>
          <w:szCs w:val="24"/>
          <w:lang w:val="en" w:eastAsia="en-GB"/>
        </w:rPr>
        <w:t>pupil</w:t>
      </w:r>
      <w:proofErr w:type="gramEnd"/>
      <w:r w:rsidRPr="002C785A">
        <w:rPr>
          <w:rFonts w:asciiTheme="minorHAnsi" w:hAnsiTheme="minorHAnsi" w:cstheme="minorHAnsi"/>
          <w:color w:val="000000"/>
          <w:sz w:val="24"/>
          <w:szCs w:val="24"/>
          <w:lang w:val="en" w:eastAsia="en-GB"/>
        </w:rPr>
        <w:t>.</w:t>
      </w:r>
    </w:p>
    <w:p w14:paraId="10EFDA39" w14:textId="77777777" w:rsidR="002C785A" w:rsidRPr="002C785A" w:rsidRDefault="002C785A" w:rsidP="002C785A">
      <w:pPr>
        <w:numPr>
          <w:ilvl w:val="1"/>
          <w:numId w:val="35"/>
        </w:numPr>
        <w:jc w:val="both"/>
        <w:rPr>
          <w:rFonts w:asciiTheme="minorHAnsi" w:hAnsiTheme="minorHAnsi" w:cstheme="minorHAnsi"/>
          <w:color w:val="000000"/>
          <w:sz w:val="24"/>
          <w:szCs w:val="24"/>
          <w:lang w:val="en" w:eastAsia="en-GB"/>
        </w:rPr>
      </w:pPr>
      <w:r w:rsidRPr="002C785A">
        <w:rPr>
          <w:rFonts w:asciiTheme="minorHAnsi" w:hAnsiTheme="minorHAnsi" w:cstheme="minorHAnsi"/>
          <w:color w:val="000000"/>
          <w:sz w:val="24"/>
          <w:szCs w:val="24"/>
          <w:lang w:val="en" w:eastAsia="en-GB"/>
        </w:rPr>
        <w:t>Opportunities to develop social skills, resilience, self-esteem, and emotional regulation.</w:t>
      </w:r>
    </w:p>
    <w:p w14:paraId="5C936B89" w14:textId="77777777" w:rsidR="002C785A" w:rsidRPr="002C785A" w:rsidRDefault="002C785A" w:rsidP="002C785A">
      <w:pPr>
        <w:numPr>
          <w:ilvl w:val="1"/>
          <w:numId w:val="35"/>
        </w:numPr>
        <w:jc w:val="both"/>
        <w:rPr>
          <w:rFonts w:asciiTheme="minorHAnsi" w:hAnsiTheme="minorHAnsi" w:cstheme="minorHAnsi"/>
          <w:color w:val="000000"/>
          <w:sz w:val="24"/>
          <w:szCs w:val="24"/>
          <w:lang w:val="en" w:eastAsia="en-GB"/>
        </w:rPr>
      </w:pPr>
      <w:r w:rsidRPr="002C785A">
        <w:rPr>
          <w:rFonts w:asciiTheme="minorHAnsi" w:hAnsiTheme="minorHAnsi" w:cstheme="minorHAnsi"/>
          <w:color w:val="000000"/>
          <w:sz w:val="24"/>
          <w:szCs w:val="24"/>
          <w:lang w:val="en" w:eastAsia="en-GB"/>
        </w:rPr>
        <w:t>Close partnership working with parents and carers to ensure a coordinated approach to support.</w:t>
      </w:r>
    </w:p>
    <w:p w14:paraId="1E9154C4" w14:textId="77777777" w:rsidR="002C785A" w:rsidRDefault="002C785A" w:rsidP="002C785A">
      <w:pPr>
        <w:numPr>
          <w:ilvl w:val="1"/>
          <w:numId w:val="35"/>
        </w:numPr>
        <w:jc w:val="both"/>
        <w:rPr>
          <w:rFonts w:asciiTheme="minorHAnsi" w:hAnsiTheme="minorHAnsi" w:cstheme="minorHAnsi"/>
          <w:color w:val="000000"/>
          <w:sz w:val="24"/>
          <w:szCs w:val="24"/>
          <w:lang w:val="en" w:eastAsia="en-GB"/>
        </w:rPr>
      </w:pPr>
      <w:r w:rsidRPr="002C785A">
        <w:rPr>
          <w:rFonts w:asciiTheme="minorHAnsi" w:hAnsiTheme="minorHAnsi" w:cstheme="minorHAnsi"/>
          <w:color w:val="000000"/>
          <w:sz w:val="24"/>
          <w:szCs w:val="24"/>
          <w:lang w:val="en" w:eastAsia="en-GB"/>
        </w:rPr>
        <w:t>Referrals to external agencies and specialist services, such as Child and Adolescent Mental Health Services (CAMHS), where additional assessment, advice, or intervention is required.</w:t>
      </w:r>
    </w:p>
    <w:p w14:paraId="0F03D2C2" w14:textId="77777777" w:rsidR="002C785A" w:rsidRPr="002C785A" w:rsidRDefault="002C785A" w:rsidP="002C785A">
      <w:pPr>
        <w:ind w:left="1800"/>
        <w:jc w:val="both"/>
        <w:rPr>
          <w:rFonts w:asciiTheme="minorHAnsi" w:hAnsiTheme="minorHAnsi" w:cstheme="minorHAnsi"/>
          <w:color w:val="000000"/>
          <w:sz w:val="24"/>
          <w:szCs w:val="24"/>
          <w:lang w:val="en" w:eastAsia="en-GB"/>
        </w:rPr>
      </w:pPr>
    </w:p>
    <w:p w14:paraId="163384A9" w14:textId="77777777" w:rsidR="00F3303A" w:rsidRPr="002C785A" w:rsidRDefault="00F3303A" w:rsidP="002C785A">
      <w:pPr>
        <w:jc w:val="both"/>
        <w:rPr>
          <w:rFonts w:asciiTheme="minorHAnsi" w:hAnsiTheme="minorHAnsi" w:cstheme="minorHAnsi"/>
          <w:sz w:val="24"/>
          <w:szCs w:val="24"/>
          <w:u w:val="single"/>
        </w:rPr>
      </w:pPr>
      <w:proofErr w:type="gramStart"/>
      <w:r w:rsidRPr="002C785A">
        <w:rPr>
          <w:rFonts w:asciiTheme="minorHAnsi" w:hAnsiTheme="minorHAnsi" w:cstheme="minorHAnsi"/>
          <w:b/>
          <w:color w:val="000000"/>
          <w:sz w:val="24"/>
          <w:szCs w:val="24"/>
          <w:u w:val="single"/>
          <w:lang w:val="en" w:eastAsia="en-GB"/>
        </w:rPr>
        <w:t>How</w:t>
      </w:r>
      <w:proofErr w:type="gramEnd"/>
      <w:r w:rsidRPr="002C785A">
        <w:rPr>
          <w:rFonts w:asciiTheme="minorHAnsi" w:hAnsiTheme="minorHAnsi" w:cstheme="minorHAnsi"/>
          <w:b/>
          <w:color w:val="000000"/>
          <w:sz w:val="24"/>
          <w:szCs w:val="24"/>
          <w:u w:val="single"/>
          <w:lang w:val="en" w:eastAsia="en-GB"/>
        </w:rPr>
        <w:t xml:space="preserve"> senior leaders</w:t>
      </w:r>
      <w:r w:rsidR="002605F7" w:rsidRPr="002C785A">
        <w:rPr>
          <w:rFonts w:asciiTheme="minorHAnsi" w:hAnsiTheme="minorHAnsi" w:cstheme="minorHAnsi"/>
          <w:b/>
          <w:color w:val="000000"/>
          <w:sz w:val="24"/>
          <w:szCs w:val="24"/>
          <w:u w:val="single"/>
          <w:lang w:val="en" w:eastAsia="en-GB"/>
        </w:rPr>
        <w:t xml:space="preserve"> and governors at Middlefield Community Primary</w:t>
      </w:r>
      <w:r w:rsidRPr="002C785A">
        <w:rPr>
          <w:rFonts w:asciiTheme="minorHAnsi" w:hAnsiTheme="minorHAnsi" w:cstheme="minorHAnsi"/>
          <w:b/>
          <w:color w:val="000000"/>
          <w:sz w:val="24"/>
          <w:szCs w:val="24"/>
          <w:u w:val="single"/>
          <w:lang w:val="en" w:eastAsia="en-GB"/>
        </w:rPr>
        <w:t xml:space="preserve"> School monitor and evaluate the impact of the school’s SEN provision.</w:t>
      </w:r>
    </w:p>
    <w:p w14:paraId="5175117F" w14:textId="77777777" w:rsidR="00F3303A" w:rsidRPr="00035021" w:rsidRDefault="00F3303A" w:rsidP="00D2409E">
      <w:pPr>
        <w:jc w:val="both"/>
        <w:rPr>
          <w:rFonts w:asciiTheme="minorHAnsi" w:hAnsiTheme="minorHAnsi" w:cstheme="minorHAnsi"/>
          <w:sz w:val="24"/>
          <w:szCs w:val="24"/>
        </w:rPr>
      </w:pPr>
    </w:p>
    <w:p w14:paraId="132D27A1" w14:textId="14DABA00" w:rsidR="00F3303A" w:rsidRPr="00035021" w:rsidRDefault="00F3303A" w:rsidP="002C785A">
      <w:pPr>
        <w:jc w:val="both"/>
        <w:rPr>
          <w:rFonts w:asciiTheme="minorHAnsi" w:hAnsiTheme="minorHAnsi" w:cstheme="minorHAnsi"/>
          <w:bCs/>
          <w:sz w:val="24"/>
          <w:szCs w:val="24"/>
        </w:rPr>
      </w:pPr>
      <w:r w:rsidRPr="00035021">
        <w:rPr>
          <w:rFonts w:asciiTheme="minorHAnsi" w:hAnsiTheme="minorHAnsi" w:cstheme="minorHAnsi"/>
          <w:bCs/>
          <w:sz w:val="24"/>
          <w:szCs w:val="24"/>
        </w:rPr>
        <w:t xml:space="preserve">Whilst the full governing body remains responsible for </w:t>
      </w:r>
      <w:proofErr w:type="gramStart"/>
      <w:r w:rsidRPr="00035021">
        <w:rPr>
          <w:rFonts w:asciiTheme="minorHAnsi" w:hAnsiTheme="minorHAnsi" w:cstheme="minorHAnsi"/>
          <w:bCs/>
          <w:sz w:val="24"/>
          <w:szCs w:val="24"/>
        </w:rPr>
        <w:t>SEN</w:t>
      </w:r>
      <w:proofErr w:type="gramEnd"/>
      <w:r w:rsidRPr="00035021">
        <w:rPr>
          <w:rFonts w:asciiTheme="minorHAnsi" w:hAnsiTheme="minorHAnsi" w:cstheme="minorHAnsi"/>
          <w:bCs/>
          <w:sz w:val="24"/>
          <w:szCs w:val="24"/>
        </w:rPr>
        <w:t xml:space="preserve"> they often appoint a SEN Governor to support their work. The SEN Gov</w:t>
      </w:r>
      <w:r w:rsidR="002605F7" w:rsidRPr="00035021">
        <w:rPr>
          <w:rFonts w:asciiTheme="minorHAnsi" w:hAnsiTheme="minorHAnsi" w:cstheme="minorHAnsi"/>
          <w:bCs/>
          <w:sz w:val="24"/>
          <w:szCs w:val="24"/>
        </w:rPr>
        <w:t xml:space="preserve">ernor at Middlefield Community Primary School is </w:t>
      </w:r>
      <w:r w:rsidR="002C785A">
        <w:rPr>
          <w:rFonts w:asciiTheme="minorHAnsi" w:hAnsiTheme="minorHAnsi" w:cstheme="minorHAnsi"/>
          <w:bCs/>
          <w:sz w:val="24"/>
          <w:szCs w:val="24"/>
        </w:rPr>
        <w:t>Julie McCann.</w:t>
      </w:r>
    </w:p>
    <w:p w14:paraId="61D9AF32" w14:textId="432637D1" w:rsidR="002C785A" w:rsidRPr="002C785A" w:rsidRDefault="002C785A" w:rsidP="002C785A">
      <w:pPr>
        <w:overflowPunct/>
        <w:autoSpaceDE/>
        <w:adjustRightInd/>
        <w:spacing w:before="100" w:beforeAutospacing="1" w:after="100" w:afterAutospacing="1"/>
        <w:jc w:val="both"/>
        <w:rPr>
          <w:rFonts w:asciiTheme="minorHAnsi" w:hAnsiTheme="minorHAnsi" w:cstheme="minorHAnsi"/>
          <w:sz w:val="24"/>
          <w:szCs w:val="24"/>
        </w:rPr>
      </w:pPr>
      <w:r w:rsidRPr="002C785A">
        <w:rPr>
          <w:rFonts w:asciiTheme="minorHAnsi" w:hAnsiTheme="minorHAnsi" w:cstheme="minorHAnsi"/>
          <w:sz w:val="24"/>
          <w:szCs w:val="24"/>
        </w:rPr>
        <w:t xml:space="preserve">The Senior Leadership Team (SLT) and the SENCO are responsible for monitoring the attainment, progress, and outcomes of pupils with Special Educational Needs and Disabilities (SEND). They will gather, review, and </w:t>
      </w:r>
      <w:proofErr w:type="spellStart"/>
      <w:r w:rsidRPr="002C785A">
        <w:rPr>
          <w:rFonts w:asciiTheme="minorHAnsi" w:hAnsiTheme="minorHAnsi" w:cstheme="minorHAnsi"/>
          <w:sz w:val="24"/>
          <w:szCs w:val="24"/>
        </w:rPr>
        <w:t>analyse</w:t>
      </w:r>
      <w:proofErr w:type="spellEnd"/>
      <w:r w:rsidRPr="002C785A">
        <w:rPr>
          <w:rFonts w:asciiTheme="minorHAnsi" w:hAnsiTheme="minorHAnsi" w:cstheme="minorHAnsi"/>
          <w:sz w:val="24"/>
          <w:szCs w:val="24"/>
        </w:rPr>
        <w:t xml:space="preserve"> detailed and measurable evidence to evaluate the effectiveness of the SEND Policy and the impact of provision across the school. This analysis will inform future planning and contribute to the continuous improvement of SEND practice and </w:t>
      </w:r>
      <w:proofErr w:type="spellStart"/>
      <w:proofErr w:type="gramStart"/>
      <w:r w:rsidRPr="002C785A">
        <w:rPr>
          <w:rFonts w:asciiTheme="minorHAnsi" w:hAnsiTheme="minorHAnsi" w:cstheme="minorHAnsi"/>
          <w:sz w:val="24"/>
          <w:szCs w:val="24"/>
        </w:rPr>
        <w:t>outcomes.The</w:t>
      </w:r>
      <w:proofErr w:type="spellEnd"/>
      <w:proofErr w:type="gramEnd"/>
      <w:r w:rsidRPr="002C785A">
        <w:rPr>
          <w:rFonts w:asciiTheme="minorHAnsi" w:hAnsiTheme="minorHAnsi" w:cstheme="minorHAnsi"/>
          <w:sz w:val="24"/>
          <w:szCs w:val="24"/>
        </w:rPr>
        <w:t xml:space="preserve"> effectiveness of the SEND Policy will be evaluated through:</w:t>
      </w:r>
    </w:p>
    <w:p w14:paraId="7722ED9F" w14:textId="77777777" w:rsidR="002C785A" w:rsidRPr="002C785A" w:rsidRDefault="002C785A" w:rsidP="002C785A">
      <w:pPr>
        <w:numPr>
          <w:ilvl w:val="0"/>
          <w:numId w:val="33"/>
        </w:numPr>
        <w:overflowPunct/>
        <w:autoSpaceDE/>
        <w:adjustRightInd/>
        <w:spacing w:before="100" w:beforeAutospacing="1" w:after="100" w:afterAutospacing="1"/>
        <w:jc w:val="both"/>
        <w:rPr>
          <w:rFonts w:asciiTheme="minorHAnsi" w:hAnsiTheme="minorHAnsi" w:cstheme="minorHAnsi"/>
          <w:sz w:val="24"/>
          <w:szCs w:val="24"/>
        </w:rPr>
      </w:pPr>
      <w:r w:rsidRPr="002C785A">
        <w:rPr>
          <w:rFonts w:asciiTheme="minorHAnsi" w:hAnsiTheme="minorHAnsi" w:cstheme="minorHAnsi"/>
          <w:sz w:val="24"/>
          <w:szCs w:val="24"/>
        </w:rPr>
        <w:t>The extent to which individual pupils achieve their identified outcomes and targets.</w:t>
      </w:r>
    </w:p>
    <w:p w14:paraId="1202F283" w14:textId="77777777" w:rsidR="002C785A" w:rsidRPr="002C785A" w:rsidRDefault="002C785A" w:rsidP="002C785A">
      <w:pPr>
        <w:numPr>
          <w:ilvl w:val="0"/>
          <w:numId w:val="33"/>
        </w:numPr>
        <w:overflowPunct/>
        <w:autoSpaceDE/>
        <w:adjustRightInd/>
        <w:spacing w:before="100" w:beforeAutospacing="1" w:after="100" w:afterAutospacing="1"/>
        <w:jc w:val="both"/>
        <w:rPr>
          <w:rFonts w:asciiTheme="minorHAnsi" w:hAnsiTheme="minorHAnsi" w:cstheme="minorHAnsi"/>
          <w:sz w:val="24"/>
          <w:szCs w:val="24"/>
        </w:rPr>
      </w:pPr>
      <w:r w:rsidRPr="002C785A">
        <w:rPr>
          <w:rFonts w:asciiTheme="minorHAnsi" w:hAnsiTheme="minorHAnsi" w:cstheme="minorHAnsi"/>
          <w:sz w:val="24"/>
          <w:szCs w:val="24"/>
        </w:rPr>
        <w:t xml:space="preserve">The use of </w:t>
      </w:r>
      <w:proofErr w:type="spellStart"/>
      <w:r w:rsidRPr="002C785A">
        <w:rPr>
          <w:rFonts w:asciiTheme="minorHAnsi" w:hAnsiTheme="minorHAnsi" w:cstheme="minorHAnsi"/>
          <w:sz w:val="24"/>
          <w:szCs w:val="24"/>
        </w:rPr>
        <w:t>standardised</w:t>
      </w:r>
      <w:proofErr w:type="spellEnd"/>
      <w:r w:rsidRPr="002C785A">
        <w:rPr>
          <w:rFonts w:asciiTheme="minorHAnsi" w:hAnsiTheme="minorHAnsi" w:cstheme="minorHAnsi"/>
          <w:sz w:val="24"/>
          <w:szCs w:val="24"/>
        </w:rPr>
        <w:t xml:space="preserve"> assessments, including reading, spelling, and numeracy age assessments.</w:t>
      </w:r>
    </w:p>
    <w:p w14:paraId="161E47E9" w14:textId="243AC70C" w:rsidR="002C785A" w:rsidRPr="002C785A" w:rsidRDefault="002C785A" w:rsidP="002C785A">
      <w:pPr>
        <w:numPr>
          <w:ilvl w:val="0"/>
          <w:numId w:val="33"/>
        </w:numPr>
        <w:overflowPunct/>
        <w:autoSpaceDE/>
        <w:adjustRightInd/>
        <w:spacing w:before="100" w:beforeAutospacing="1" w:after="100" w:afterAutospacing="1"/>
        <w:jc w:val="both"/>
        <w:rPr>
          <w:rFonts w:asciiTheme="minorHAnsi" w:hAnsiTheme="minorHAnsi" w:cstheme="minorHAnsi"/>
          <w:sz w:val="24"/>
          <w:szCs w:val="24"/>
        </w:rPr>
      </w:pPr>
      <w:r w:rsidRPr="002C785A">
        <w:rPr>
          <w:rFonts w:asciiTheme="minorHAnsi" w:hAnsiTheme="minorHAnsi" w:cstheme="minorHAnsi"/>
          <w:sz w:val="24"/>
          <w:szCs w:val="24"/>
        </w:rPr>
        <w:t xml:space="preserve">Analysis of outcomes from statutory and external assessments, including SATs </w:t>
      </w:r>
    </w:p>
    <w:p w14:paraId="22B97197" w14:textId="77777777" w:rsidR="002C785A" w:rsidRPr="002C785A" w:rsidRDefault="002C785A" w:rsidP="002C785A">
      <w:pPr>
        <w:numPr>
          <w:ilvl w:val="0"/>
          <w:numId w:val="33"/>
        </w:numPr>
        <w:overflowPunct/>
        <w:autoSpaceDE/>
        <w:adjustRightInd/>
        <w:spacing w:before="100" w:beforeAutospacing="1" w:after="100" w:afterAutospacing="1"/>
        <w:jc w:val="both"/>
        <w:rPr>
          <w:rFonts w:asciiTheme="minorHAnsi" w:hAnsiTheme="minorHAnsi" w:cstheme="minorHAnsi"/>
          <w:sz w:val="24"/>
          <w:szCs w:val="24"/>
        </w:rPr>
      </w:pPr>
      <w:r w:rsidRPr="002C785A">
        <w:rPr>
          <w:rFonts w:asciiTheme="minorHAnsi" w:hAnsiTheme="minorHAnsi" w:cstheme="minorHAnsi"/>
          <w:sz w:val="24"/>
          <w:szCs w:val="24"/>
        </w:rPr>
        <w:t>Information gathered through the school's tracking systems, progress monitoring procedures, and teacher assessments.</w:t>
      </w:r>
    </w:p>
    <w:p w14:paraId="3F476D52" w14:textId="7DF2D03A" w:rsidR="002C785A" w:rsidRPr="002C785A" w:rsidRDefault="002C785A" w:rsidP="002C785A">
      <w:pPr>
        <w:numPr>
          <w:ilvl w:val="0"/>
          <w:numId w:val="33"/>
        </w:numPr>
        <w:overflowPunct/>
        <w:autoSpaceDE/>
        <w:adjustRightInd/>
        <w:spacing w:before="100" w:beforeAutospacing="1" w:after="100" w:afterAutospacing="1"/>
        <w:jc w:val="both"/>
        <w:rPr>
          <w:rFonts w:asciiTheme="minorHAnsi" w:hAnsiTheme="minorHAnsi" w:cstheme="minorHAnsi"/>
          <w:sz w:val="24"/>
          <w:szCs w:val="24"/>
        </w:rPr>
      </w:pPr>
      <w:r w:rsidRPr="002C785A">
        <w:rPr>
          <w:rFonts w:asciiTheme="minorHAnsi" w:hAnsiTheme="minorHAnsi" w:cstheme="minorHAnsi"/>
          <w:sz w:val="24"/>
          <w:szCs w:val="24"/>
        </w:rPr>
        <w:t>Evidence from SEND Support Reviews, and Annual Review meetings for pupils with Education, Health and Care Plans (EHCPs).</w:t>
      </w:r>
    </w:p>
    <w:p w14:paraId="3239B6DC" w14:textId="77777777" w:rsidR="002C785A" w:rsidRPr="002C785A" w:rsidRDefault="002C785A" w:rsidP="002C785A">
      <w:pPr>
        <w:numPr>
          <w:ilvl w:val="0"/>
          <w:numId w:val="33"/>
        </w:numPr>
        <w:overflowPunct/>
        <w:autoSpaceDE/>
        <w:adjustRightInd/>
        <w:spacing w:before="100" w:beforeAutospacing="1" w:after="100" w:afterAutospacing="1"/>
        <w:jc w:val="both"/>
        <w:rPr>
          <w:rFonts w:asciiTheme="minorHAnsi" w:hAnsiTheme="minorHAnsi" w:cstheme="minorHAnsi"/>
          <w:sz w:val="24"/>
          <w:szCs w:val="24"/>
        </w:rPr>
      </w:pPr>
      <w:r w:rsidRPr="002C785A">
        <w:rPr>
          <w:rFonts w:asciiTheme="minorHAnsi" w:hAnsiTheme="minorHAnsi" w:cstheme="minorHAnsi"/>
          <w:sz w:val="24"/>
          <w:szCs w:val="24"/>
        </w:rPr>
        <w:t>Analysis of national and local performance data and benchmarking tools.</w:t>
      </w:r>
    </w:p>
    <w:p w14:paraId="6B28E81E" w14:textId="77777777" w:rsidR="002C785A" w:rsidRPr="002C785A" w:rsidRDefault="002C785A" w:rsidP="002C785A">
      <w:pPr>
        <w:numPr>
          <w:ilvl w:val="0"/>
          <w:numId w:val="33"/>
        </w:numPr>
        <w:overflowPunct/>
        <w:autoSpaceDE/>
        <w:adjustRightInd/>
        <w:spacing w:before="100" w:beforeAutospacing="1" w:after="100" w:afterAutospacing="1"/>
        <w:jc w:val="both"/>
        <w:rPr>
          <w:rFonts w:asciiTheme="minorHAnsi" w:hAnsiTheme="minorHAnsi" w:cstheme="minorHAnsi"/>
          <w:sz w:val="24"/>
          <w:szCs w:val="24"/>
        </w:rPr>
      </w:pPr>
      <w:r w:rsidRPr="002C785A">
        <w:rPr>
          <w:rFonts w:asciiTheme="minorHAnsi" w:hAnsiTheme="minorHAnsi" w:cstheme="minorHAnsi"/>
          <w:sz w:val="24"/>
          <w:szCs w:val="24"/>
        </w:rPr>
        <w:lastRenderedPageBreak/>
        <w:t>Reports, assessments, and recommendations provided by external agencies and professionals.</w:t>
      </w:r>
    </w:p>
    <w:p w14:paraId="1B5DAAB5" w14:textId="77777777" w:rsidR="002C785A" w:rsidRPr="002C785A" w:rsidRDefault="002C785A" w:rsidP="002C785A">
      <w:pPr>
        <w:numPr>
          <w:ilvl w:val="0"/>
          <w:numId w:val="33"/>
        </w:numPr>
        <w:overflowPunct/>
        <w:autoSpaceDE/>
        <w:adjustRightInd/>
        <w:spacing w:before="100" w:beforeAutospacing="1" w:after="100" w:afterAutospacing="1"/>
        <w:jc w:val="both"/>
        <w:rPr>
          <w:rFonts w:asciiTheme="minorHAnsi" w:hAnsiTheme="minorHAnsi" w:cstheme="minorHAnsi"/>
          <w:sz w:val="24"/>
          <w:szCs w:val="24"/>
        </w:rPr>
      </w:pPr>
      <w:r w:rsidRPr="002C785A">
        <w:rPr>
          <w:rFonts w:asciiTheme="minorHAnsi" w:hAnsiTheme="minorHAnsi" w:cstheme="minorHAnsi"/>
          <w:sz w:val="24"/>
          <w:szCs w:val="24"/>
        </w:rPr>
        <w:t>Feedback from Ofsted inspections and other quality assurance processes.</w:t>
      </w:r>
    </w:p>
    <w:p w14:paraId="736A9321" w14:textId="1E40B01F" w:rsidR="002C785A" w:rsidRPr="002C785A" w:rsidRDefault="002C785A" w:rsidP="002C785A">
      <w:pPr>
        <w:numPr>
          <w:ilvl w:val="0"/>
          <w:numId w:val="33"/>
        </w:numPr>
        <w:overflowPunct/>
        <w:autoSpaceDE/>
        <w:adjustRightInd/>
        <w:spacing w:before="100" w:beforeAutospacing="1" w:after="100" w:afterAutospacing="1"/>
        <w:jc w:val="both"/>
        <w:rPr>
          <w:rFonts w:asciiTheme="minorHAnsi" w:hAnsiTheme="minorHAnsi" w:cstheme="minorHAnsi"/>
          <w:sz w:val="24"/>
          <w:szCs w:val="24"/>
        </w:rPr>
      </w:pPr>
      <w:r w:rsidRPr="002C785A">
        <w:rPr>
          <w:rFonts w:asciiTheme="minorHAnsi" w:hAnsiTheme="minorHAnsi" w:cstheme="minorHAnsi"/>
          <w:sz w:val="24"/>
          <w:szCs w:val="24"/>
        </w:rPr>
        <w:t xml:space="preserve">Attendance, </w:t>
      </w:r>
      <w:proofErr w:type="spellStart"/>
      <w:r w:rsidRPr="002C785A">
        <w:rPr>
          <w:rFonts w:asciiTheme="minorHAnsi" w:hAnsiTheme="minorHAnsi" w:cstheme="minorHAnsi"/>
          <w:sz w:val="24"/>
          <w:szCs w:val="24"/>
        </w:rPr>
        <w:t>behaviour</w:t>
      </w:r>
      <w:proofErr w:type="spellEnd"/>
      <w:r w:rsidRPr="002C785A">
        <w:rPr>
          <w:rFonts w:asciiTheme="minorHAnsi" w:hAnsiTheme="minorHAnsi" w:cstheme="minorHAnsi"/>
          <w:sz w:val="24"/>
          <w:szCs w:val="24"/>
        </w:rPr>
        <w:t xml:space="preserve">, and wellbeing data </w:t>
      </w:r>
      <w:proofErr w:type="gramStart"/>
      <w:r w:rsidRPr="002C785A">
        <w:rPr>
          <w:rFonts w:asciiTheme="minorHAnsi" w:hAnsiTheme="minorHAnsi" w:cstheme="minorHAnsi"/>
          <w:sz w:val="24"/>
          <w:szCs w:val="24"/>
        </w:rPr>
        <w:t>w</w:t>
      </w:r>
      <w:r>
        <w:rPr>
          <w:rFonts w:asciiTheme="minorHAnsi" w:hAnsiTheme="minorHAnsi" w:cstheme="minorHAnsi"/>
          <w:sz w:val="24"/>
          <w:szCs w:val="24"/>
        </w:rPr>
        <w:t>h</w:t>
      </w:r>
      <w:r w:rsidRPr="002C785A">
        <w:rPr>
          <w:rFonts w:asciiTheme="minorHAnsi" w:hAnsiTheme="minorHAnsi" w:cstheme="minorHAnsi"/>
          <w:sz w:val="24"/>
          <w:szCs w:val="24"/>
        </w:rPr>
        <w:t>ere</w:t>
      </w:r>
      <w:proofErr w:type="gramEnd"/>
      <w:r w:rsidRPr="002C785A">
        <w:rPr>
          <w:rFonts w:asciiTheme="minorHAnsi" w:hAnsiTheme="minorHAnsi" w:cstheme="minorHAnsi"/>
          <w:sz w:val="24"/>
          <w:szCs w:val="24"/>
        </w:rPr>
        <w:t xml:space="preserve"> relevant to SEND outcomes.</w:t>
      </w:r>
    </w:p>
    <w:p w14:paraId="5A9B4DBA" w14:textId="77777777" w:rsidR="002C785A" w:rsidRPr="002C785A" w:rsidRDefault="002C785A" w:rsidP="002C785A">
      <w:pPr>
        <w:numPr>
          <w:ilvl w:val="0"/>
          <w:numId w:val="33"/>
        </w:numPr>
        <w:overflowPunct/>
        <w:autoSpaceDE/>
        <w:adjustRightInd/>
        <w:spacing w:before="100" w:beforeAutospacing="1" w:after="100" w:afterAutospacing="1"/>
        <w:jc w:val="both"/>
        <w:rPr>
          <w:rFonts w:asciiTheme="minorHAnsi" w:hAnsiTheme="minorHAnsi" w:cstheme="minorHAnsi"/>
          <w:sz w:val="24"/>
          <w:szCs w:val="24"/>
        </w:rPr>
      </w:pPr>
      <w:r w:rsidRPr="002C785A">
        <w:rPr>
          <w:rFonts w:asciiTheme="minorHAnsi" w:hAnsiTheme="minorHAnsi" w:cstheme="minorHAnsi"/>
          <w:sz w:val="24"/>
          <w:szCs w:val="24"/>
        </w:rPr>
        <w:t>Views gathered from pupils, parents, carers, and staff regarding the effectiveness of SEND provision.</w:t>
      </w:r>
    </w:p>
    <w:p w14:paraId="1301B26A" w14:textId="77777777" w:rsidR="002C785A" w:rsidRPr="002C785A" w:rsidRDefault="002C785A" w:rsidP="002C785A">
      <w:pPr>
        <w:overflowPunct/>
        <w:autoSpaceDE/>
        <w:adjustRightInd/>
        <w:spacing w:before="100" w:beforeAutospacing="1" w:after="100" w:afterAutospacing="1"/>
        <w:ind w:left="80"/>
        <w:jc w:val="both"/>
        <w:rPr>
          <w:rFonts w:asciiTheme="minorHAnsi" w:hAnsiTheme="minorHAnsi" w:cstheme="minorHAnsi"/>
          <w:sz w:val="24"/>
          <w:szCs w:val="24"/>
        </w:rPr>
      </w:pPr>
      <w:r w:rsidRPr="002C785A">
        <w:rPr>
          <w:rFonts w:asciiTheme="minorHAnsi" w:hAnsiTheme="minorHAnsi" w:cstheme="minorHAnsi"/>
          <w:sz w:val="24"/>
          <w:szCs w:val="24"/>
        </w:rPr>
        <w:t>The findings from this monitoring and evaluation process will be used to identify strengths, address areas for development, and ensure that all pupils with SEND receive high-quality support that promotes progress, inclusion, and positive outcomes.</w:t>
      </w:r>
    </w:p>
    <w:p w14:paraId="2C107E21" w14:textId="5AE6624B" w:rsidR="00F3303A" w:rsidRPr="002C785A" w:rsidRDefault="00F3303A" w:rsidP="002C785A">
      <w:pPr>
        <w:overflowPunct/>
        <w:autoSpaceDE/>
        <w:adjustRightInd/>
        <w:spacing w:before="100" w:beforeAutospacing="1" w:after="100" w:afterAutospacing="1"/>
        <w:jc w:val="both"/>
        <w:rPr>
          <w:rFonts w:asciiTheme="minorHAnsi" w:hAnsiTheme="minorHAnsi" w:cstheme="minorHAnsi"/>
          <w:b/>
          <w:color w:val="000000"/>
          <w:sz w:val="24"/>
          <w:szCs w:val="24"/>
          <w:u w:val="single"/>
          <w:lang w:val="en" w:eastAsia="en-GB"/>
        </w:rPr>
      </w:pPr>
      <w:r w:rsidRPr="002C785A">
        <w:rPr>
          <w:rFonts w:asciiTheme="minorHAnsi" w:hAnsiTheme="minorHAnsi" w:cstheme="minorHAnsi"/>
          <w:b/>
          <w:color w:val="000000"/>
          <w:sz w:val="24"/>
          <w:szCs w:val="24"/>
          <w:u w:val="single"/>
          <w:lang w:val="en" w:eastAsia="en-GB"/>
        </w:rPr>
        <w:t>What training on SEN will be available for teachers, support staff and the SENCO</w:t>
      </w:r>
      <w:r w:rsidR="002C785A">
        <w:rPr>
          <w:rFonts w:asciiTheme="minorHAnsi" w:hAnsiTheme="minorHAnsi" w:cstheme="minorHAnsi"/>
          <w:b/>
          <w:color w:val="000000"/>
          <w:sz w:val="24"/>
          <w:szCs w:val="24"/>
          <w:u w:val="single"/>
          <w:lang w:val="en" w:eastAsia="en-GB"/>
        </w:rPr>
        <w:t>?</w:t>
      </w:r>
    </w:p>
    <w:p w14:paraId="57C7BCD9" w14:textId="3051A355" w:rsidR="00F3303A" w:rsidRPr="00035021" w:rsidRDefault="00F3303A" w:rsidP="00D2409E">
      <w:pPr>
        <w:pStyle w:val="WW-Default"/>
        <w:jc w:val="both"/>
        <w:rPr>
          <w:rFonts w:asciiTheme="minorHAnsi" w:hAnsiTheme="minorHAnsi" w:cstheme="minorHAnsi"/>
        </w:rPr>
      </w:pPr>
      <w:r w:rsidRPr="00035021">
        <w:rPr>
          <w:rFonts w:asciiTheme="minorHAnsi" w:hAnsiTheme="minorHAnsi" w:cstheme="minorHAnsi"/>
        </w:rPr>
        <w:t xml:space="preserve"> All primary schools within </w:t>
      </w:r>
      <w:r w:rsidR="002C785A">
        <w:rPr>
          <w:rFonts w:asciiTheme="minorHAnsi" w:hAnsiTheme="minorHAnsi" w:cstheme="minorHAnsi"/>
        </w:rPr>
        <w:t>a</w:t>
      </w:r>
      <w:r w:rsidRPr="00035021">
        <w:rPr>
          <w:rFonts w:asciiTheme="minorHAnsi" w:hAnsiTheme="minorHAnsi" w:cstheme="minorHAnsi"/>
        </w:rPr>
        <w:t xml:space="preserve"> SEN Consortia share best practice and offers support within the locality.  Training on SEN is arranged through these and with the support and involvement of the services attached to these, </w:t>
      </w:r>
      <w:proofErr w:type="gramStart"/>
      <w:r w:rsidRPr="00035021">
        <w:rPr>
          <w:rFonts w:asciiTheme="minorHAnsi" w:hAnsiTheme="minorHAnsi" w:cstheme="minorHAnsi"/>
        </w:rPr>
        <w:t>The</w:t>
      </w:r>
      <w:proofErr w:type="gramEnd"/>
      <w:r w:rsidRPr="00035021">
        <w:rPr>
          <w:rFonts w:asciiTheme="minorHAnsi" w:hAnsiTheme="minorHAnsi" w:cstheme="minorHAnsi"/>
        </w:rPr>
        <w:t xml:space="preserve"> training is needs led and linked to the school development plan, needs of the </w:t>
      </w:r>
      <w:proofErr w:type="gramStart"/>
      <w:r w:rsidRPr="00035021">
        <w:rPr>
          <w:rFonts w:asciiTheme="minorHAnsi" w:hAnsiTheme="minorHAnsi" w:cstheme="minorHAnsi"/>
        </w:rPr>
        <w:t>particular consortia</w:t>
      </w:r>
      <w:proofErr w:type="gramEnd"/>
      <w:r w:rsidRPr="00035021">
        <w:rPr>
          <w:rFonts w:asciiTheme="minorHAnsi" w:hAnsiTheme="minorHAnsi" w:cstheme="minorHAnsi"/>
        </w:rPr>
        <w:t xml:space="preserve"> and the school’s Local offer. Specific training can be provided for the SENCO, Teaching Assistants, whole school and parents. Liverpool school Improvement service provides two SENCO Briefings and an annual SENCO Transition Forum (KS2/3) in June where any pupils with SEND and/or vulnerable pupils can be discussed in </w:t>
      </w:r>
      <w:proofErr w:type="gramStart"/>
      <w:r w:rsidRPr="00035021">
        <w:rPr>
          <w:rFonts w:asciiTheme="minorHAnsi" w:hAnsiTheme="minorHAnsi" w:cstheme="minorHAnsi"/>
        </w:rPr>
        <w:t>person</w:t>
      </w:r>
      <w:proofErr w:type="gramEnd"/>
      <w:r w:rsidRPr="00035021">
        <w:rPr>
          <w:rFonts w:asciiTheme="minorHAnsi" w:hAnsiTheme="minorHAnsi" w:cstheme="minorHAnsi"/>
        </w:rPr>
        <w:t xml:space="preserve"> and a transition plan can be put in place.</w:t>
      </w:r>
    </w:p>
    <w:p w14:paraId="24A4BCA8" w14:textId="77777777" w:rsidR="00F3303A" w:rsidRPr="00035021" w:rsidRDefault="00F3303A" w:rsidP="00D2409E">
      <w:pPr>
        <w:pStyle w:val="WW-Default"/>
        <w:jc w:val="both"/>
        <w:rPr>
          <w:rFonts w:asciiTheme="minorHAnsi" w:hAnsiTheme="minorHAnsi" w:cstheme="minorHAnsi"/>
        </w:rPr>
      </w:pPr>
    </w:p>
    <w:p w14:paraId="5EE63B1E" w14:textId="77777777" w:rsidR="00F3303A" w:rsidRPr="00035021" w:rsidRDefault="00F3303A" w:rsidP="00D2409E">
      <w:pPr>
        <w:jc w:val="both"/>
        <w:rPr>
          <w:rFonts w:asciiTheme="minorHAnsi" w:hAnsiTheme="minorHAnsi" w:cstheme="minorHAnsi"/>
          <w:sz w:val="24"/>
          <w:szCs w:val="24"/>
        </w:rPr>
      </w:pPr>
      <w:r w:rsidRPr="00035021">
        <w:rPr>
          <w:rFonts w:asciiTheme="minorHAnsi" w:hAnsiTheme="minorHAnsi" w:cstheme="minorHAnsi"/>
          <w:sz w:val="24"/>
          <w:szCs w:val="24"/>
        </w:rPr>
        <w:t xml:space="preserve">All teaching and support staff are encouraged to attend courses and training that assist them in acquiring the skills needed to work with pupils with SEND. The SENCO provides school-based INSET and targeted support to develop awareness of resources and practical teaching strategies for use with pupils with SEND. </w:t>
      </w:r>
    </w:p>
    <w:p w14:paraId="3A7FC085" w14:textId="77777777" w:rsidR="002C785A" w:rsidRDefault="00F3303A" w:rsidP="002C785A">
      <w:pPr>
        <w:tabs>
          <w:tab w:val="left" w:pos="2445"/>
        </w:tabs>
        <w:jc w:val="both"/>
        <w:rPr>
          <w:rFonts w:asciiTheme="minorHAnsi" w:hAnsiTheme="minorHAnsi" w:cstheme="minorHAnsi"/>
          <w:sz w:val="24"/>
          <w:szCs w:val="24"/>
        </w:rPr>
      </w:pPr>
      <w:r w:rsidRPr="00035021">
        <w:rPr>
          <w:rFonts w:asciiTheme="minorHAnsi" w:hAnsiTheme="minorHAnsi" w:cstheme="minorHAnsi"/>
          <w:sz w:val="24"/>
          <w:szCs w:val="24"/>
        </w:rPr>
        <w:tab/>
      </w:r>
    </w:p>
    <w:p w14:paraId="4DB8C1AE" w14:textId="0F0E8136" w:rsidR="00F3303A" w:rsidRDefault="00F3303A" w:rsidP="002C785A">
      <w:pPr>
        <w:tabs>
          <w:tab w:val="left" w:pos="2445"/>
        </w:tabs>
        <w:jc w:val="both"/>
        <w:rPr>
          <w:rFonts w:asciiTheme="minorHAnsi" w:hAnsiTheme="minorHAnsi" w:cstheme="minorHAnsi"/>
          <w:b/>
          <w:color w:val="000000"/>
          <w:sz w:val="24"/>
          <w:szCs w:val="24"/>
          <w:u w:val="single"/>
          <w:lang w:val="en" w:eastAsia="en-GB"/>
        </w:rPr>
      </w:pPr>
      <w:r w:rsidRPr="002C785A">
        <w:rPr>
          <w:rFonts w:asciiTheme="minorHAnsi" w:hAnsiTheme="minorHAnsi" w:cstheme="minorHAnsi"/>
          <w:b/>
          <w:color w:val="000000"/>
          <w:sz w:val="24"/>
          <w:szCs w:val="24"/>
          <w:u w:val="single"/>
          <w:lang w:val="en" w:eastAsia="en-GB"/>
        </w:rPr>
        <w:t xml:space="preserve">  How SEN is</w:t>
      </w:r>
      <w:r w:rsidR="002605F7" w:rsidRPr="002C785A">
        <w:rPr>
          <w:rFonts w:asciiTheme="minorHAnsi" w:hAnsiTheme="minorHAnsi" w:cstheme="minorHAnsi"/>
          <w:b/>
          <w:color w:val="000000"/>
          <w:sz w:val="24"/>
          <w:szCs w:val="24"/>
          <w:u w:val="single"/>
          <w:lang w:val="en" w:eastAsia="en-GB"/>
        </w:rPr>
        <w:t xml:space="preserve"> funded at Middlefield Community Primary</w:t>
      </w:r>
      <w:r w:rsidRPr="002C785A">
        <w:rPr>
          <w:rFonts w:asciiTheme="minorHAnsi" w:hAnsiTheme="minorHAnsi" w:cstheme="minorHAnsi"/>
          <w:b/>
          <w:color w:val="000000"/>
          <w:sz w:val="24"/>
          <w:szCs w:val="24"/>
          <w:u w:val="single"/>
          <w:lang w:val="en" w:eastAsia="en-GB"/>
        </w:rPr>
        <w:t xml:space="preserve"> School.</w:t>
      </w:r>
    </w:p>
    <w:p w14:paraId="52BC1813" w14:textId="77777777" w:rsidR="002C785A" w:rsidRPr="002C785A" w:rsidRDefault="002C785A" w:rsidP="002C785A">
      <w:pPr>
        <w:tabs>
          <w:tab w:val="left" w:pos="2445"/>
        </w:tabs>
        <w:jc w:val="both"/>
        <w:rPr>
          <w:rFonts w:asciiTheme="minorHAnsi" w:hAnsiTheme="minorHAnsi" w:cstheme="minorHAnsi"/>
          <w:sz w:val="24"/>
          <w:szCs w:val="24"/>
          <w:u w:val="single"/>
        </w:rPr>
      </w:pPr>
    </w:p>
    <w:p w14:paraId="43EAFFC9" w14:textId="636C78BF" w:rsidR="00F3303A" w:rsidRPr="00035021" w:rsidRDefault="00F3303A" w:rsidP="00D2409E">
      <w:pPr>
        <w:jc w:val="both"/>
        <w:rPr>
          <w:rFonts w:asciiTheme="minorHAnsi" w:hAnsiTheme="minorHAnsi" w:cstheme="minorHAnsi"/>
          <w:color w:val="000000"/>
          <w:sz w:val="24"/>
          <w:szCs w:val="24"/>
        </w:rPr>
      </w:pPr>
      <w:r w:rsidRPr="00035021">
        <w:rPr>
          <w:rFonts w:asciiTheme="minorHAnsi" w:hAnsiTheme="minorHAnsi" w:cstheme="minorHAnsi"/>
          <w:color w:val="000000"/>
          <w:sz w:val="24"/>
          <w:szCs w:val="24"/>
          <w:lang w:val="en" w:eastAsia="en-GB"/>
        </w:rPr>
        <w:t xml:space="preserve"> The notional SEN budget is for school leaders to use in ways considered most appropriate in improving outcomes for pupils. It can for example be aligned with other funding (e.g. pupil premium) to </w:t>
      </w:r>
      <w:proofErr w:type="spellStart"/>
      <w:r w:rsidRPr="00035021">
        <w:rPr>
          <w:rFonts w:asciiTheme="minorHAnsi" w:hAnsiTheme="minorHAnsi" w:cstheme="minorHAnsi"/>
          <w:color w:val="000000"/>
          <w:sz w:val="24"/>
          <w:szCs w:val="24"/>
          <w:lang w:val="en" w:eastAsia="en-GB"/>
        </w:rPr>
        <w:t>optimise</w:t>
      </w:r>
      <w:proofErr w:type="spellEnd"/>
      <w:r w:rsidRPr="00035021">
        <w:rPr>
          <w:rFonts w:asciiTheme="minorHAnsi" w:hAnsiTheme="minorHAnsi" w:cstheme="minorHAnsi"/>
          <w:color w:val="000000"/>
          <w:sz w:val="24"/>
          <w:szCs w:val="24"/>
          <w:lang w:val="en" w:eastAsia="en-GB"/>
        </w:rPr>
        <w:t xml:space="preserve"> impact. The SENCO along with other key staff in the school has a key role in determining how this budget is used, for example to provide interventions and targeted support.</w:t>
      </w:r>
      <w:r w:rsidRPr="00035021">
        <w:rPr>
          <w:rFonts w:asciiTheme="minorHAnsi" w:hAnsiTheme="minorHAnsi" w:cstheme="minorHAnsi"/>
          <w:color w:val="000000"/>
          <w:sz w:val="24"/>
          <w:szCs w:val="24"/>
        </w:rPr>
        <w:t xml:space="preserve"> </w:t>
      </w:r>
    </w:p>
    <w:p w14:paraId="2963981D" w14:textId="77777777" w:rsidR="00F3303A" w:rsidRPr="00035021" w:rsidRDefault="00F3303A" w:rsidP="00D2409E">
      <w:pPr>
        <w:jc w:val="both"/>
        <w:rPr>
          <w:rFonts w:asciiTheme="minorHAnsi" w:hAnsiTheme="minorHAnsi" w:cstheme="minorHAnsi"/>
          <w:color w:val="000000"/>
          <w:sz w:val="24"/>
          <w:szCs w:val="24"/>
        </w:rPr>
      </w:pPr>
    </w:p>
    <w:p w14:paraId="6CCF5F0F" w14:textId="727C763D" w:rsidR="00F3303A" w:rsidRPr="00035021" w:rsidRDefault="00F3303A" w:rsidP="00D2409E">
      <w:pPr>
        <w:jc w:val="both"/>
        <w:rPr>
          <w:rFonts w:asciiTheme="minorHAnsi" w:hAnsiTheme="minorHAnsi" w:cstheme="minorHAnsi"/>
          <w:color w:val="000000"/>
          <w:sz w:val="24"/>
          <w:szCs w:val="24"/>
        </w:rPr>
      </w:pPr>
      <w:r w:rsidRPr="00035021">
        <w:rPr>
          <w:rFonts w:asciiTheme="minorHAnsi" w:hAnsiTheme="minorHAnsi" w:cstheme="minorHAnsi"/>
          <w:color w:val="000000"/>
          <w:sz w:val="24"/>
          <w:szCs w:val="24"/>
        </w:rPr>
        <w:t>The school budget allocation for SEND is</w:t>
      </w:r>
      <w:r w:rsidR="002C785A">
        <w:rPr>
          <w:rFonts w:asciiTheme="minorHAnsi" w:hAnsiTheme="minorHAnsi" w:cstheme="minorHAnsi"/>
          <w:color w:val="000000"/>
          <w:sz w:val="24"/>
          <w:szCs w:val="24"/>
        </w:rPr>
        <w:t xml:space="preserve"> </w:t>
      </w:r>
      <w:r w:rsidRPr="00035021">
        <w:rPr>
          <w:rFonts w:asciiTheme="minorHAnsi" w:hAnsiTheme="minorHAnsi" w:cstheme="minorHAnsi"/>
          <w:color w:val="000000"/>
          <w:sz w:val="24"/>
          <w:szCs w:val="24"/>
        </w:rPr>
        <w:t xml:space="preserve">detailed in the SEND information report. The Governing Body oversees this expenditure and therefore ensures resources are directed to support appropriate SEND provision as outlined in this policy. </w:t>
      </w:r>
    </w:p>
    <w:p w14:paraId="6A7EAA13" w14:textId="77777777" w:rsidR="00F3303A" w:rsidRPr="00035021" w:rsidRDefault="00F3303A" w:rsidP="00D2409E">
      <w:pPr>
        <w:jc w:val="both"/>
        <w:rPr>
          <w:rFonts w:asciiTheme="minorHAnsi" w:eastAsia="Times-Roman" w:hAnsiTheme="minorHAnsi" w:cstheme="minorHAnsi"/>
          <w:sz w:val="24"/>
          <w:szCs w:val="24"/>
        </w:rPr>
      </w:pPr>
    </w:p>
    <w:p w14:paraId="184F7CD6" w14:textId="77777777" w:rsidR="00F3303A" w:rsidRPr="00035021" w:rsidRDefault="00F3303A" w:rsidP="00D2409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asciiTheme="minorHAnsi" w:eastAsia="Times-Roman" w:hAnsiTheme="minorHAnsi" w:cstheme="minorHAnsi"/>
          <w:sz w:val="24"/>
          <w:szCs w:val="24"/>
        </w:rPr>
      </w:pPr>
      <w:r w:rsidRPr="00035021">
        <w:rPr>
          <w:rFonts w:asciiTheme="minorHAnsi" w:eastAsia="Times-Roman" w:hAnsiTheme="minorHAnsi" w:cstheme="minorHAnsi"/>
          <w:sz w:val="24"/>
          <w:szCs w:val="24"/>
        </w:rPr>
        <w:t xml:space="preserve">The school allocates SEN funding in the following ways: </w:t>
      </w:r>
    </w:p>
    <w:p w14:paraId="3C74E0BB" w14:textId="2BD0FB3F" w:rsidR="00F3303A" w:rsidRPr="00035021" w:rsidRDefault="00F3303A" w:rsidP="00D2409E">
      <w:pPr>
        <w:numPr>
          <w:ilvl w:val="0"/>
          <w:numId w:val="20"/>
        </w:numPr>
        <w:tabs>
          <w:tab w:val="left" w:pos="1640"/>
          <w:tab w:val="left" w:pos="2200"/>
          <w:tab w:val="left" w:pos="2760"/>
          <w:tab w:val="left" w:pos="3320"/>
          <w:tab w:val="left" w:pos="3880"/>
          <w:tab w:val="left" w:pos="4440"/>
          <w:tab w:val="left" w:pos="5000"/>
          <w:tab w:val="left" w:pos="5560"/>
          <w:tab w:val="left" w:pos="6120"/>
          <w:tab w:val="left" w:pos="6680"/>
          <w:tab w:val="left" w:pos="7240"/>
          <w:tab w:val="left" w:pos="7800"/>
        </w:tabs>
        <w:suppressAutoHyphens/>
        <w:overflowPunct/>
        <w:autoSpaceDN/>
        <w:adjustRightInd/>
        <w:jc w:val="both"/>
        <w:rPr>
          <w:rFonts w:asciiTheme="minorHAnsi" w:eastAsia="Times-Roman" w:hAnsiTheme="minorHAnsi" w:cstheme="minorHAnsi"/>
          <w:sz w:val="24"/>
          <w:szCs w:val="24"/>
        </w:rPr>
      </w:pPr>
      <w:r w:rsidRPr="00035021">
        <w:rPr>
          <w:rFonts w:asciiTheme="minorHAnsi" w:eastAsia="Times-Roman" w:hAnsiTheme="minorHAnsi" w:cstheme="minorHAnsi"/>
          <w:sz w:val="24"/>
          <w:szCs w:val="24"/>
        </w:rPr>
        <w:t xml:space="preserve">Teaching Assistants; </w:t>
      </w:r>
    </w:p>
    <w:p w14:paraId="6ADE283E" w14:textId="77777777" w:rsidR="00F3303A" w:rsidRPr="00035021" w:rsidRDefault="00F3303A" w:rsidP="00D2409E">
      <w:pPr>
        <w:numPr>
          <w:ilvl w:val="0"/>
          <w:numId w:val="20"/>
        </w:numPr>
        <w:tabs>
          <w:tab w:val="left" w:pos="1640"/>
          <w:tab w:val="left" w:pos="2200"/>
          <w:tab w:val="left" w:pos="2760"/>
          <w:tab w:val="left" w:pos="3320"/>
          <w:tab w:val="left" w:pos="3880"/>
          <w:tab w:val="left" w:pos="4440"/>
          <w:tab w:val="left" w:pos="5000"/>
          <w:tab w:val="left" w:pos="5560"/>
          <w:tab w:val="left" w:pos="6120"/>
          <w:tab w:val="left" w:pos="6680"/>
          <w:tab w:val="left" w:pos="7240"/>
          <w:tab w:val="left" w:pos="7800"/>
        </w:tabs>
        <w:suppressAutoHyphens/>
        <w:overflowPunct/>
        <w:autoSpaceDN/>
        <w:adjustRightInd/>
        <w:jc w:val="both"/>
        <w:rPr>
          <w:rFonts w:asciiTheme="minorHAnsi" w:eastAsia="Times-Roman" w:hAnsiTheme="minorHAnsi" w:cstheme="minorHAnsi"/>
          <w:sz w:val="24"/>
          <w:szCs w:val="24"/>
        </w:rPr>
      </w:pPr>
      <w:r w:rsidRPr="00035021">
        <w:rPr>
          <w:rFonts w:asciiTheme="minorHAnsi" w:eastAsia="Times-Roman" w:hAnsiTheme="minorHAnsi" w:cstheme="minorHAnsi"/>
          <w:sz w:val="24"/>
          <w:szCs w:val="24"/>
        </w:rPr>
        <w:t xml:space="preserve">Training for all Teachers and Teaching Assistants so that they can meet pupils’ needs more effectively; </w:t>
      </w:r>
    </w:p>
    <w:p w14:paraId="67BAC935" w14:textId="77777777" w:rsidR="00F3303A" w:rsidRPr="00035021" w:rsidRDefault="00F3303A" w:rsidP="00D2409E">
      <w:pPr>
        <w:numPr>
          <w:ilvl w:val="0"/>
          <w:numId w:val="20"/>
        </w:numPr>
        <w:tabs>
          <w:tab w:val="left" w:pos="1640"/>
          <w:tab w:val="left" w:pos="2200"/>
          <w:tab w:val="left" w:pos="2760"/>
          <w:tab w:val="left" w:pos="3320"/>
          <w:tab w:val="left" w:pos="3880"/>
          <w:tab w:val="left" w:pos="4440"/>
          <w:tab w:val="left" w:pos="5000"/>
          <w:tab w:val="left" w:pos="5560"/>
          <w:tab w:val="left" w:pos="6120"/>
          <w:tab w:val="left" w:pos="6680"/>
          <w:tab w:val="left" w:pos="7240"/>
          <w:tab w:val="left" w:pos="7800"/>
        </w:tabs>
        <w:suppressAutoHyphens/>
        <w:overflowPunct/>
        <w:autoSpaceDN/>
        <w:adjustRightInd/>
        <w:jc w:val="both"/>
        <w:rPr>
          <w:rFonts w:asciiTheme="minorHAnsi" w:eastAsia="Times-Roman" w:hAnsiTheme="minorHAnsi" w:cstheme="minorHAnsi"/>
          <w:sz w:val="24"/>
          <w:szCs w:val="24"/>
        </w:rPr>
      </w:pPr>
      <w:r w:rsidRPr="00035021">
        <w:rPr>
          <w:rFonts w:asciiTheme="minorHAnsi" w:eastAsia="Times-Roman" w:hAnsiTheme="minorHAnsi" w:cstheme="minorHAnsi"/>
          <w:sz w:val="24"/>
          <w:szCs w:val="24"/>
        </w:rPr>
        <w:t>Specialist books and equipment;</w:t>
      </w:r>
    </w:p>
    <w:p w14:paraId="03C5EBAC" w14:textId="3A5ABB92" w:rsidR="00F3303A" w:rsidRPr="00035021" w:rsidRDefault="00F3303A" w:rsidP="00D2409E">
      <w:pPr>
        <w:numPr>
          <w:ilvl w:val="0"/>
          <w:numId w:val="20"/>
        </w:numPr>
        <w:tabs>
          <w:tab w:val="left" w:pos="1640"/>
          <w:tab w:val="left" w:pos="2200"/>
          <w:tab w:val="left" w:pos="2760"/>
          <w:tab w:val="left" w:pos="3320"/>
          <w:tab w:val="left" w:pos="3880"/>
          <w:tab w:val="left" w:pos="4440"/>
          <w:tab w:val="left" w:pos="5000"/>
          <w:tab w:val="left" w:pos="5560"/>
          <w:tab w:val="left" w:pos="6120"/>
          <w:tab w:val="left" w:pos="6680"/>
          <w:tab w:val="left" w:pos="7240"/>
          <w:tab w:val="left" w:pos="7800"/>
        </w:tabs>
        <w:suppressAutoHyphens/>
        <w:overflowPunct/>
        <w:autoSpaceDN/>
        <w:adjustRightInd/>
        <w:jc w:val="both"/>
        <w:rPr>
          <w:rFonts w:asciiTheme="minorHAnsi" w:eastAsia="Times-Roman" w:hAnsiTheme="minorHAnsi" w:cstheme="minorHAnsi"/>
          <w:sz w:val="24"/>
          <w:szCs w:val="24"/>
        </w:rPr>
      </w:pPr>
      <w:r w:rsidRPr="00035021">
        <w:rPr>
          <w:rFonts w:asciiTheme="minorHAnsi" w:eastAsia="Times-Roman" w:hAnsiTheme="minorHAnsi" w:cstheme="minorHAnsi"/>
          <w:sz w:val="24"/>
          <w:szCs w:val="24"/>
        </w:rPr>
        <w:t>In class and withdrawal support from the SENCO</w:t>
      </w:r>
      <w:r w:rsidR="002C785A">
        <w:rPr>
          <w:rFonts w:asciiTheme="minorHAnsi" w:eastAsia="Times-Roman" w:hAnsiTheme="minorHAnsi" w:cstheme="minorHAnsi"/>
          <w:sz w:val="24"/>
          <w:szCs w:val="24"/>
        </w:rPr>
        <w:t xml:space="preserve"> </w:t>
      </w:r>
      <w:r w:rsidRPr="00035021">
        <w:rPr>
          <w:rFonts w:asciiTheme="minorHAnsi" w:eastAsia="Times-Roman" w:hAnsiTheme="minorHAnsi" w:cstheme="minorHAnsi"/>
          <w:sz w:val="24"/>
          <w:szCs w:val="24"/>
        </w:rPr>
        <w:t xml:space="preserve">or support staff;  </w:t>
      </w:r>
    </w:p>
    <w:p w14:paraId="5AEECACC" w14:textId="77777777" w:rsidR="00F3303A" w:rsidRPr="00035021" w:rsidRDefault="00F3303A" w:rsidP="00D2409E">
      <w:pPr>
        <w:numPr>
          <w:ilvl w:val="0"/>
          <w:numId w:val="20"/>
        </w:numPr>
        <w:tabs>
          <w:tab w:val="left" w:pos="1640"/>
          <w:tab w:val="left" w:pos="2200"/>
          <w:tab w:val="left" w:pos="2760"/>
          <w:tab w:val="left" w:pos="3320"/>
          <w:tab w:val="left" w:pos="3880"/>
          <w:tab w:val="left" w:pos="4440"/>
          <w:tab w:val="left" w:pos="5000"/>
          <w:tab w:val="left" w:pos="5560"/>
          <w:tab w:val="left" w:pos="6120"/>
          <w:tab w:val="left" w:pos="6680"/>
          <w:tab w:val="left" w:pos="7240"/>
          <w:tab w:val="left" w:pos="7800"/>
        </w:tabs>
        <w:suppressAutoHyphens/>
        <w:overflowPunct/>
        <w:autoSpaceDN/>
        <w:adjustRightInd/>
        <w:jc w:val="both"/>
        <w:rPr>
          <w:rFonts w:asciiTheme="minorHAnsi" w:eastAsia="Times-Roman" w:hAnsiTheme="minorHAnsi" w:cstheme="minorHAnsi"/>
          <w:sz w:val="24"/>
          <w:szCs w:val="24"/>
        </w:rPr>
      </w:pPr>
      <w:r w:rsidRPr="00035021">
        <w:rPr>
          <w:rFonts w:asciiTheme="minorHAnsi" w:eastAsia="Times-Roman" w:hAnsiTheme="minorHAnsi" w:cstheme="minorHAnsi"/>
          <w:sz w:val="24"/>
          <w:szCs w:val="24"/>
        </w:rPr>
        <w:t>Ramped access to the main buildings of the school;</w:t>
      </w:r>
    </w:p>
    <w:p w14:paraId="15E6DF7C" w14:textId="77777777" w:rsidR="00F3303A" w:rsidRPr="00035021" w:rsidRDefault="00F3303A" w:rsidP="00D2409E">
      <w:pPr>
        <w:numPr>
          <w:ilvl w:val="0"/>
          <w:numId w:val="20"/>
        </w:numPr>
        <w:tabs>
          <w:tab w:val="left" w:pos="1640"/>
          <w:tab w:val="left" w:pos="2200"/>
          <w:tab w:val="left" w:pos="2760"/>
          <w:tab w:val="left" w:pos="3320"/>
          <w:tab w:val="left" w:pos="3880"/>
          <w:tab w:val="left" w:pos="4440"/>
          <w:tab w:val="left" w:pos="5000"/>
          <w:tab w:val="left" w:pos="5560"/>
          <w:tab w:val="left" w:pos="6120"/>
          <w:tab w:val="left" w:pos="6680"/>
          <w:tab w:val="left" w:pos="7240"/>
          <w:tab w:val="left" w:pos="7800"/>
        </w:tabs>
        <w:suppressAutoHyphens/>
        <w:overflowPunct/>
        <w:autoSpaceDN/>
        <w:adjustRightInd/>
        <w:jc w:val="both"/>
        <w:rPr>
          <w:rFonts w:asciiTheme="minorHAnsi" w:eastAsia="Times-Roman" w:hAnsiTheme="minorHAnsi" w:cstheme="minorHAnsi"/>
          <w:sz w:val="24"/>
          <w:szCs w:val="24"/>
        </w:rPr>
      </w:pPr>
      <w:r w:rsidRPr="00035021">
        <w:rPr>
          <w:rFonts w:asciiTheme="minorHAnsi" w:eastAsia="Times-Roman" w:hAnsiTheme="minorHAnsi" w:cstheme="minorHAnsi"/>
          <w:sz w:val="24"/>
          <w:szCs w:val="24"/>
        </w:rPr>
        <w:t xml:space="preserve">Disabled toilet facilities; </w:t>
      </w:r>
    </w:p>
    <w:p w14:paraId="551856B0" w14:textId="77777777" w:rsidR="00F3303A" w:rsidRPr="00035021" w:rsidRDefault="00F3303A" w:rsidP="00D2409E">
      <w:pPr>
        <w:pStyle w:val="ListParagraph"/>
        <w:numPr>
          <w:ilvl w:val="0"/>
          <w:numId w:val="20"/>
        </w:numPr>
        <w:rPr>
          <w:rFonts w:asciiTheme="minorHAnsi" w:hAnsiTheme="minorHAnsi" w:cstheme="minorHAnsi"/>
          <w:color w:val="000000"/>
          <w:lang w:val="en"/>
        </w:rPr>
      </w:pPr>
      <w:r w:rsidRPr="00035021">
        <w:rPr>
          <w:rFonts w:asciiTheme="minorHAnsi" w:eastAsia="Times-Roman" w:hAnsiTheme="minorHAnsi" w:cstheme="minorHAnsi"/>
        </w:rPr>
        <w:t>Purchasing and maintenance of ICT and electronic equipment</w:t>
      </w:r>
      <w:r w:rsidRPr="00035021">
        <w:rPr>
          <w:rFonts w:asciiTheme="minorHAnsi" w:hAnsiTheme="minorHAnsi" w:cstheme="minorHAnsi"/>
          <w:color w:val="000000"/>
          <w:lang w:val="en"/>
        </w:rPr>
        <w:br/>
      </w:r>
    </w:p>
    <w:p w14:paraId="21C27216" w14:textId="11F97EA7" w:rsidR="00F3303A" w:rsidRPr="002C785A" w:rsidRDefault="00F3303A" w:rsidP="002C785A">
      <w:pPr>
        <w:overflowPunct/>
        <w:autoSpaceDE/>
        <w:adjustRightInd/>
        <w:spacing w:before="100" w:beforeAutospacing="1" w:after="100" w:afterAutospacing="1"/>
        <w:jc w:val="both"/>
        <w:rPr>
          <w:rFonts w:asciiTheme="minorHAnsi" w:hAnsiTheme="minorHAnsi" w:cstheme="minorHAnsi"/>
          <w:b/>
          <w:color w:val="000000"/>
          <w:sz w:val="24"/>
          <w:szCs w:val="24"/>
          <w:u w:val="single"/>
          <w:lang w:val="en" w:eastAsia="en-GB"/>
        </w:rPr>
      </w:pPr>
      <w:r w:rsidRPr="002C785A">
        <w:rPr>
          <w:rFonts w:asciiTheme="minorHAnsi" w:hAnsiTheme="minorHAnsi" w:cstheme="minorHAnsi"/>
          <w:b/>
          <w:color w:val="000000"/>
          <w:sz w:val="24"/>
          <w:szCs w:val="24"/>
          <w:u w:val="single"/>
          <w:lang w:val="en" w:eastAsia="en-GB"/>
        </w:rPr>
        <w:t xml:space="preserve">How school supports pupils with medical conditions </w:t>
      </w:r>
    </w:p>
    <w:p w14:paraId="0D245EB7" w14:textId="77777777" w:rsidR="002C785A" w:rsidRDefault="008E3607" w:rsidP="002C785A">
      <w:pPr>
        <w:overflowPunct/>
        <w:autoSpaceDE/>
        <w:adjustRightInd/>
        <w:spacing w:before="100" w:beforeAutospacing="1" w:after="100" w:afterAutospacing="1"/>
        <w:jc w:val="both"/>
        <w:rPr>
          <w:rFonts w:asciiTheme="minorHAnsi" w:hAnsiTheme="minorHAnsi" w:cstheme="minorHAnsi"/>
          <w:color w:val="000000"/>
          <w:sz w:val="24"/>
          <w:szCs w:val="24"/>
          <w:lang w:val="en" w:eastAsia="en-GB"/>
        </w:rPr>
      </w:pPr>
      <w:r w:rsidRPr="00035021">
        <w:rPr>
          <w:rFonts w:asciiTheme="minorHAnsi" w:hAnsiTheme="minorHAnsi" w:cstheme="minorHAnsi"/>
          <w:color w:val="000000"/>
          <w:sz w:val="24"/>
          <w:szCs w:val="24"/>
          <w:lang w:val="en" w:eastAsia="en-GB"/>
        </w:rPr>
        <w:t>Refer to the Policy for Supporting Medical Conditions in School.</w:t>
      </w:r>
    </w:p>
    <w:p w14:paraId="6D84136D" w14:textId="4F6913AB" w:rsidR="00F3303A" w:rsidRPr="002C785A" w:rsidRDefault="002605F7" w:rsidP="002C785A">
      <w:pPr>
        <w:overflowPunct/>
        <w:autoSpaceDE/>
        <w:adjustRightInd/>
        <w:spacing w:before="100" w:beforeAutospacing="1" w:after="100" w:afterAutospacing="1"/>
        <w:jc w:val="both"/>
        <w:rPr>
          <w:rFonts w:asciiTheme="minorHAnsi" w:hAnsiTheme="minorHAnsi" w:cstheme="minorHAnsi"/>
          <w:color w:val="000000"/>
          <w:sz w:val="24"/>
          <w:szCs w:val="24"/>
          <w:u w:val="single"/>
          <w:lang w:val="en" w:eastAsia="en-GB"/>
        </w:rPr>
      </w:pPr>
      <w:r w:rsidRPr="002C785A">
        <w:rPr>
          <w:rFonts w:asciiTheme="minorHAnsi" w:hAnsiTheme="minorHAnsi" w:cstheme="minorHAnsi"/>
          <w:b/>
          <w:color w:val="000000"/>
          <w:sz w:val="24"/>
          <w:szCs w:val="24"/>
          <w:u w:val="single"/>
          <w:lang w:val="en" w:eastAsia="en-GB"/>
        </w:rPr>
        <w:t xml:space="preserve">How Middlefield Community Primary </w:t>
      </w:r>
      <w:r w:rsidR="00F3303A" w:rsidRPr="002C785A">
        <w:rPr>
          <w:rFonts w:asciiTheme="minorHAnsi" w:hAnsiTheme="minorHAnsi" w:cstheme="minorHAnsi"/>
          <w:b/>
          <w:color w:val="000000"/>
          <w:sz w:val="24"/>
          <w:szCs w:val="24"/>
          <w:u w:val="single"/>
          <w:lang w:val="en" w:eastAsia="en-GB"/>
        </w:rPr>
        <w:t>School approaches its statutory duties in terms of increasing its accessibility over time</w:t>
      </w:r>
      <w:r w:rsidR="00F3303A" w:rsidRPr="002C785A">
        <w:rPr>
          <w:rFonts w:asciiTheme="minorHAnsi" w:hAnsiTheme="minorHAnsi" w:cstheme="minorHAnsi"/>
          <w:b/>
          <w:color w:val="7030A0"/>
          <w:sz w:val="24"/>
          <w:szCs w:val="24"/>
          <w:u w:val="single"/>
          <w:lang w:val="en" w:eastAsia="en-GB"/>
        </w:rPr>
        <w:t xml:space="preserve">.  </w:t>
      </w:r>
    </w:p>
    <w:p w14:paraId="31958209" w14:textId="017D76FB" w:rsidR="00F3303A" w:rsidRPr="00035021" w:rsidRDefault="00F3303A" w:rsidP="0051721B">
      <w:pPr>
        <w:overflowPunct/>
        <w:autoSpaceDE/>
        <w:adjustRightInd/>
        <w:spacing w:before="100" w:beforeAutospacing="1" w:after="100" w:afterAutospacing="1"/>
        <w:jc w:val="both"/>
        <w:rPr>
          <w:rFonts w:asciiTheme="minorHAnsi" w:hAnsiTheme="minorHAnsi" w:cstheme="minorHAnsi"/>
          <w:sz w:val="24"/>
          <w:szCs w:val="24"/>
        </w:rPr>
      </w:pPr>
      <w:r w:rsidRPr="00035021">
        <w:rPr>
          <w:rFonts w:asciiTheme="minorHAnsi" w:hAnsiTheme="minorHAnsi" w:cstheme="minorHAnsi"/>
          <w:color w:val="000000"/>
          <w:sz w:val="24"/>
          <w:szCs w:val="24"/>
          <w:lang w:val="en" w:eastAsia="en-GB"/>
        </w:rPr>
        <w:lastRenderedPageBreak/>
        <w:t>All pu</w:t>
      </w:r>
      <w:r w:rsidR="002605F7" w:rsidRPr="00035021">
        <w:rPr>
          <w:rFonts w:asciiTheme="minorHAnsi" w:hAnsiTheme="minorHAnsi" w:cstheme="minorHAnsi"/>
          <w:color w:val="000000"/>
          <w:sz w:val="24"/>
          <w:szCs w:val="24"/>
          <w:lang w:val="en" w:eastAsia="en-GB"/>
        </w:rPr>
        <w:t xml:space="preserve">pils at Middlefield Community Primary </w:t>
      </w:r>
      <w:r w:rsidRPr="00035021">
        <w:rPr>
          <w:rFonts w:asciiTheme="minorHAnsi" w:hAnsiTheme="minorHAnsi" w:cstheme="minorHAnsi"/>
          <w:color w:val="000000"/>
          <w:sz w:val="24"/>
          <w:szCs w:val="24"/>
          <w:lang w:val="en" w:eastAsia="en-GB"/>
        </w:rPr>
        <w:t xml:space="preserve">School have equal access to a broad and balanced curriculum differentiated to enable ALL pupils to understand the relevance and importance of an appropriate education. This promotes </w:t>
      </w:r>
      <w:r w:rsidR="008E3607" w:rsidRPr="00035021">
        <w:rPr>
          <w:rFonts w:asciiTheme="minorHAnsi" w:hAnsiTheme="minorHAnsi" w:cstheme="minorHAnsi"/>
          <w:color w:val="000000"/>
          <w:sz w:val="24"/>
          <w:szCs w:val="24"/>
          <w:lang w:val="en" w:eastAsia="en-GB"/>
        </w:rPr>
        <w:t>self-esteem</w:t>
      </w:r>
      <w:r w:rsidRPr="00035021">
        <w:rPr>
          <w:rFonts w:asciiTheme="minorHAnsi" w:hAnsiTheme="minorHAnsi" w:cstheme="minorHAnsi"/>
          <w:color w:val="000000"/>
          <w:sz w:val="24"/>
          <w:szCs w:val="24"/>
          <w:lang w:val="en" w:eastAsia="en-GB"/>
        </w:rPr>
        <w:t xml:space="preserve"> and confidence that will lead to pupils making relevant progress that is closely m</w:t>
      </w:r>
      <w:r w:rsidR="0051721B">
        <w:rPr>
          <w:rFonts w:asciiTheme="minorHAnsi" w:hAnsiTheme="minorHAnsi" w:cstheme="minorHAnsi"/>
          <w:color w:val="000000"/>
          <w:sz w:val="24"/>
          <w:szCs w:val="24"/>
          <w:lang w:val="en" w:eastAsia="en-GB"/>
        </w:rPr>
        <w:t>o</w:t>
      </w:r>
      <w:r w:rsidRPr="00035021">
        <w:rPr>
          <w:rFonts w:asciiTheme="minorHAnsi" w:hAnsiTheme="minorHAnsi" w:cstheme="minorHAnsi"/>
          <w:color w:val="000000"/>
          <w:sz w:val="24"/>
          <w:szCs w:val="24"/>
          <w:lang w:val="en" w:eastAsia="en-GB"/>
        </w:rPr>
        <w:t>nitored.</w:t>
      </w:r>
    </w:p>
    <w:p w14:paraId="041544F9" w14:textId="77777777" w:rsidR="0051721B" w:rsidRPr="0051721B" w:rsidRDefault="0051721B" w:rsidP="0051721B">
      <w:pPr>
        <w:jc w:val="both"/>
        <w:rPr>
          <w:rFonts w:asciiTheme="minorHAnsi" w:hAnsiTheme="minorHAnsi" w:cstheme="minorHAnsi"/>
          <w:bCs/>
          <w:sz w:val="24"/>
          <w:szCs w:val="24"/>
        </w:rPr>
      </w:pPr>
      <w:r w:rsidRPr="0051721B">
        <w:rPr>
          <w:rFonts w:asciiTheme="minorHAnsi" w:hAnsiTheme="minorHAnsi" w:cstheme="minorHAnsi"/>
          <w:bCs/>
          <w:sz w:val="24"/>
          <w:szCs w:val="24"/>
        </w:rPr>
        <w:t>In accordance with the Equality Act 2010, Middlefield Community Primary School is committed to ensuring that disabled pupils are not disadvantaged or discriminated against in accessing education and school life. The school has a duty to make reasonable adjustments where necessary to enable pupils with disabilities to participate fully and achieve their potential.</w:t>
      </w:r>
    </w:p>
    <w:p w14:paraId="3F03ABB8" w14:textId="77777777" w:rsidR="0051721B" w:rsidRPr="0051721B" w:rsidRDefault="0051721B" w:rsidP="0051721B">
      <w:pPr>
        <w:jc w:val="both"/>
        <w:rPr>
          <w:rFonts w:asciiTheme="minorHAnsi" w:hAnsiTheme="minorHAnsi" w:cstheme="minorHAnsi"/>
          <w:bCs/>
          <w:sz w:val="24"/>
          <w:szCs w:val="24"/>
        </w:rPr>
      </w:pPr>
    </w:p>
    <w:p w14:paraId="3E06FE59" w14:textId="2495300B" w:rsidR="0051721B" w:rsidRPr="0051721B" w:rsidRDefault="0051721B" w:rsidP="0051721B">
      <w:pPr>
        <w:jc w:val="both"/>
        <w:rPr>
          <w:rFonts w:asciiTheme="minorHAnsi" w:hAnsiTheme="minorHAnsi" w:cstheme="minorHAnsi"/>
          <w:bCs/>
          <w:sz w:val="24"/>
          <w:szCs w:val="24"/>
        </w:rPr>
      </w:pPr>
      <w:r w:rsidRPr="0051721B">
        <w:rPr>
          <w:rFonts w:asciiTheme="minorHAnsi" w:hAnsiTheme="minorHAnsi" w:cstheme="minorHAnsi"/>
          <w:bCs/>
          <w:sz w:val="24"/>
          <w:szCs w:val="24"/>
        </w:rPr>
        <w:t>Reasonable adjustments may include:</w:t>
      </w:r>
    </w:p>
    <w:p w14:paraId="2D587A38" w14:textId="77777777" w:rsidR="0051721B" w:rsidRPr="0051721B" w:rsidRDefault="0051721B" w:rsidP="0051721B">
      <w:pPr>
        <w:pStyle w:val="ListParagraph"/>
        <w:numPr>
          <w:ilvl w:val="0"/>
          <w:numId w:val="36"/>
        </w:numPr>
        <w:jc w:val="both"/>
        <w:rPr>
          <w:rFonts w:asciiTheme="minorHAnsi" w:hAnsiTheme="minorHAnsi" w:cstheme="minorHAnsi"/>
          <w:bCs/>
        </w:rPr>
      </w:pPr>
      <w:r w:rsidRPr="0051721B">
        <w:rPr>
          <w:rFonts w:asciiTheme="minorHAnsi" w:hAnsiTheme="minorHAnsi" w:cstheme="minorHAnsi"/>
          <w:bCs/>
        </w:rPr>
        <w:t>Adapting school policies, practices, procedures, and routines to meet individual needs.</w:t>
      </w:r>
    </w:p>
    <w:p w14:paraId="365580AC" w14:textId="77777777" w:rsidR="0051721B" w:rsidRPr="0051721B" w:rsidRDefault="0051721B" w:rsidP="0051721B">
      <w:pPr>
        <w:pStyle w:val="ListParagraph"/>
        <w:numPr>
          <w:ilvl w:val="0"/>
          <w:numId w:val="36"/>
        </w:numPr>
        <w:jc w:val="both"/>
        <w:rPr>
          <w:rFonts w:asciiTheme="minorHAnsi" w:hAnsiTheme="minorHAnsi" w:cstheme="minorHAnsi"/>
          <w:bCs/>
        </w:rPr>
      </w:pPr>
      <w:r w:rsidRPr="0051721B">
        <w:rPr>
          <w:rFonts w:asciiTheme="minorHAnsi" w:hAnsiTheme="minorHAnsi" w:cstheme="minorHAnsi"/>
          <w:bCs/>
        </w:rPr>
        <w:t>Making changes to the physical environment to improve accessibility and remove barriers to participation.</w:t>
      </w:r>
    </w:p>
    <w:p w14:paraId="09362785" w14:textId="77777777" w:rsidR="0051721B" w:rsidRPr="0051721B" w:rsidRDefault="0051721B" w:rsidP="0051721B">
      <w:pPr>
        <w:pStyle w:val="ListParagraph"/>
        <w:numPr>
          <w:ilvl w:val="0"/>
          <w:numId w:val="36"/>
        </w:numPr>
        <w:jc w:val="both"/>
        <w:rPr>
          <w:rFonts w:asciiTheme="minorHAnsi" w:hAnsiTheme="minorHAnsi" w:cstheme="minorHAnsi"/>
          <w:bCs/>
        </w:rPr>
      </w:pPr>
      <w:r w:rsidRPr="0051721B">
        <w:rPr>
          <w:rFonts w:asciiTheme="minorHAnsi" w:hAnsiTheme="minorHAnsi" w:cstheme="minorHAnsi"/>
          <w:bCs/>
        </w:rPr>
        <w:t>Modifying assessment arrangements to ensure that pupils can demonstrate their knowledge, skills, and understanding fairly.</w:t>
      </w:r>
    </w:p>
    <w:p w14:paraId="7D96D568" w14:textId="77777777" w:rsidR="0051721B" w:rsidRPr="0051721B" w:rsidRDefault="0051721B" w:rsidP="0051721B">
      <w:pPr>
        <w:pStyle w:val="ListParagraph"/>
        <w:numPr>
          <w:ilvl w:val="0"/>
          <w:numId w:val="36"/>
        </w:numPr>
        <w:jc w:val="both"/>
        <w:rPr>
          <w:rFonts w:asciiTheme="minorHAnsi" w:hAnsiTheme="minorHAnsi" w:cstheme="minorHAnsi"/>
          <w:bCs/>
        </w:rPr>
      </w:pPr>
      <w:r w:rsidRPr="0051721B">
        <w:rPr>
          <w:rFonts w:asciiTheme="minorHAnsi" w:hAnsiTheme="minorHAnsi" w:cstheme="minorHAnsi"/>
          <w:bCs/>
        </w:rPr>
        <w:t>Providing additional support, specialist resources, auxiliary aids, or equipment to facilitate access to learning.</w:t>
      </w:r>
    </w:p>
    <w:p w14:paraId="1E85EA8C" w14:textId="77777777" w:rsidR="0051721B" w:rsidRPr="0051721B" w:rsidRDefault="0051721B" w:rsidP="0051721B">
      <w:pPr>
        <w:pStyle w:val="ListParagraph"/>
        <w:numPr>
          <w:ilvl w:val="0"/>
          <w:numId w:val="36"/>
        </w:numPr>
        <w:jc w:val="both"/>
        <w:rPr>
          <w:rFonts w:asciiTheme="minorHAnsi" w:hAnsiTheme="minorHAnsi" w:cstheme="minorHAnsi"/>
          <w:bCs/>
        </w:rPr>
      </w:pPr>
      <w:r w:rsidRPr="0051721B">
        <w:rPr>
          <w:rFonts w:asciiTheme="minorHAnsi" w:hAnsiTheme="minorHAnsi" w:cstheme="minorHAnsi"/>
          <w:bCs/>
        </w:rPr>
        <w:t>Access to specialist advice and intervention from appropriately trained staff and external professionals where required.</w:t>
      </w:r>
    </w:p>
    <w:p w14:paraId="1283C8C4" w14:textId="77777777" w:rsidR="0051721B" w:rsidRPr="0051721B" w:rsidRDefault="0051721B" w:rsidP="0051721B">
      <w:pPr>
        <w:pStyle w:val="ListParagraph"/>
        <w:numPr>
          <w:ilvl w:val="0"/>
          <w:numId w:val="36"/>
        </w:numPr>
        <w:jc w:val="both"/>
        <w:rPr>
          <w:rFonts w:asciiTheme="minorHAnsi" w:hAnsiTheme="minorHAnsi" w:cstheme="minorHAnsi"/>
          <w:bCs/>
        </w:rPr>
      </w:pPr>
      <w:r w:rsidRPr="0051721B">
        <w:rPr>
          <w:rFonts w:asciiTheme="minorHAnsi" w:hAnsiTheme="minorHAnsi" w:cstheme="minorHAnsi"/>
          <w:bCs/>
        </w:rPr>
        <w:t>Adjusting teaching strategies, classroom organisation, and learning materials to support individual needs.</w:t>
      </w:r>
    </w:p>
    <w:p w14:paraId="64B9BAC0" w14:textId="77777777" w:rsidR="0051721B" w:rsidRPr="0051721B" w:rsidRDefault="0051721B" w:rsidP="0051721B">
      <w:pPr>
        <w:jc w:val="both"/>
        <w:rPr>
          <w:rFonts w:asciiTheme="minorHAnsi" w:hAnsiTheme="minorHAnsi" w:cstheme="minorHAnsi"/>
          <w:bCs/>
          <w:sz w:val="24"/>
          <w:szCs w:val="24"/>
        </w:rPr>
      </w:pPr>
    </w:p>
    <w:p w14:paraId="100C982D" w14:textId="443E56C1" w:rsidR="00F3303A" w:rsidRPr="00035021" w:rsidRDefault="0051721B" w:rsidP="0051721B">
      <w:pPr>
        <w:jc w:val="both"/>
        <w:rPr>
          <w:rFonts w:asciiTheme="minorHAnsi" w:hAnsiTheme="minorHAnsi" w:cstheme="minorHAnsi"/>
          <w:bCs/>
          <w:sz w:val="24"/>
          <w:szCs w:val="24"/>
        </w:rPr>
      </w:pPr>
      <w:r w:rsidRPr="0051721B">
        <w:rPr>
          <w:rFonts w:asciiTheme="minorHAnsi" w:hAnsiTheme="minorHAnsi" w:cstheme="minorHAnsi"/>
          <w:bCs/>
          <w:sz w:val="24"/>
          <w:szCs w:val="24"/>
        </w:rPr>
        <w:t xml:space="preserve">The school adopts a proactive approach to identifying and implementing reasonable adjustments, working closely with pupils, parents, staff, and external agencies to ensure that all learners </w:t>
      </w:r>
      <w:proofErr w:type="gramStart"/>
      <w:r w:rsidRPr="0051721B">
        <w:rPr>
          <w:rFonts w:asciiTheme="minorHAnsi" w:hAnsiTheme="minorHAnsi" w:cstheme="minorHAnsi"/>
          <w:bCs/>
          <w:sz w:val="24"/>
          <w:szCs w:val="24"/>
        </w:rPr>
        <w:t>are able to</w:t>
      </w:r>
      <w:proofErr w:type="gramEnd"/>
      <w:r w:rsidRPr="0051721B">
        <w:rPr>
          <w:rFonts w:asciiTheme="minorHAnsi" w:hAnsiTheme="minorHAnsi" w:cstheme="minorHAnsi"/>
          <w:bCs/>
          <w:sz w:val="24"/>
          <w:szCs w:val="24"/>
        </w:rPr>
        <w:t xml:space="preserve"> access a broad, balanced, and inclusive curriculum. Through these measures, we seek to remove barriers to learning, promote equality of opportunity, and enable every pupil to participate fully in all aspects of school life.</w:t>
      </w:r>
    </w:p>
    <w:p w14:paraId="21AADA80" w14:textId="77777777" w:rsidR="00F3303A" w:rsidRPr="00035021" w:rsidRDefault="00F3303A" w:rsidP="00D2409E">
      <w:pPr>
        <w:jc w:val="both"/>
        <w:rPr>
          <w:rFonts w:asciiTheme="minorHAnsi" w:hAnsiTheme="minorHAnsi" w:cstheme="minorHAnsi"/>
          <w:sz w:val="24"/>
          <w:szCs w:val="24"/>
        </w:rPr>
      </w:pPr>
    </w:p>
    <w:p w14:paraId="328D1EEB" w14:textId="5B4FBA65" w:rsidR="00F3303A" w:rsidRPr="00035021" w:rsidRDefault="00F3303A" w:rsidP="00D2409E">
      <w:pPr>
        <w:jc w:val="both"/>
        <w:rPr>
          <w:rFonts w:asciiTheme="minorHAnsi" w:hAnsiTheme="minorHAnsi" w:cstheme="minorHAnsi"/>
          <w:sz w:val="24"/>
          <w:szCs w:val="24"/>
        </w:rPr>
      </w:pPr>
      <w:r w:rsidRPr="00035021">
        <w:rPr>
          <w:rFonts w:asciiTheme="minorHAnsi" w:hAnsiTheme="minorHAnsi" w:cstheme="minorHAnsi"/>
          <w:sz w:val="24"/>
          <w:szCs w:val="24"/>
        </w:rPr>
        <w:t>Relevant information is shared with parents/carers of pupils on Special Needs Support or with an Education Health and Care Plan (EHC</w:t>
      </w:r>
      <w:r w:rsidR="0051721B">
        <w:rPr>
          <w:rFonts w:asciiTheme="minorHAnsi" w:hAnsiTheme="minorHAnsi" w:cstheme="minorHAnsi"/>
          <w:sz w:val="24"/>
          <w:szCs w:val="24"/>
        </w:rPr>
        <w:t>P</w:t>
      </w:r>
      <w:r w:rsidRPr="00035021">
        <w:rPr>
          <w:rFonts w:asciiTheme="minorHAnsi" w:hAnsiTheme="minorHAnsi" w:cstheme="minorHAnsi"/>
          <w:sz w:val="24"/>
          <w:szCs w:val="24"/>
        </w:rPr>
        <w:t xml:space="preserve">). They receive regular details </w:t>
      </w:r>
      <w:r w:rsidR="0051721B" w:rsidRPr="00035021">
        <w:rPr>
          <w:rFonts w:asciiTheme="minorHAnsi" w:hAnsiTheme="minorHAnsi" w:cstheme="minorHAnsi"/>
          <w:sz w:val="24"/>
          <w:szCs w:val="24"/>
        </w:rPr>
        <w:t>from</w:t>
      </w:r>
      <w:r w:rsidRPr="00035021">
        <w:rPr>
          <w:rFonts w:asciiTheme="minorHAnsi" w:hAnsiTheme="minorHAnsi" w:cstheme="minorHAnsi"/>
          <w:sz w:val="24"/>
          <w:szCs w:val="24"/>
        </w:rPr>
        <w:t xml:space="preserve"> the agencies involved with their child’s education and are signposted according to their child’s needs. Key information is also shared within the school to ensure teachers are up to date with developments.</w:t>
      </w:r>
    </w:p>
    <w:p w14:paraId="6AE7DC9C" w14:textId="77777777" w:rsidR="008E3607" w:rsidRPr="00035021" w:rsidRDefault="008E3607" w:rsidP="00D2409E">
      <w:pPr>
        <w:jc w:val="both"/>
        <w:rPr>
          <w:rFonts w:asciiTheme="minorHAnsi" w:hAnsiTheme="minorHAnsi" w:cstheme="minorHAnsi"/>
          <w:sz w:val="24"/>
          <w:szCs w:val="24"/>
        </w:rPr>
      </w:pPr>
    </w:p>
    <w:p w14:paraId="5C073233" w14:textId="77777777" w:rsidR="008E3607" w:rsidRPr="00035021" w:rsidRDefault="008E3607" w:rsidP="00D2409E">
      <w:pPr>
        <w:jc w:val="both"/>
        <w:rPr>
          <w:rFonts w:asciiTheme="minorHAnsi" w:hAnsiTheme="minorHAnsi" w:cstheme="minorHAnsi"/>
          <w:sz w:val="24"/>
          <w:szCs w:val="24"/>
        </w:rPr>
      </w:pPr>
      <w:r w:rsidRPr="00035021">
        <w:rPr>
          <w:rFonts w:asciiTheme="minorHAnsi" w:hAnsiTheme="minorHAnsi" w:cstheme="minorHAnsi"/>
          <w:sz w:val="24"/>
          <w:szCs w:val="24"/>
        </w:rPr>
        <w:t>Also, see the Accessibility Plan and the Disability Equality Scheme.</w:t>
      </w:r>
    </w:p>
    <w:p w14:paraId="1B1DAD2A" w14:textId="77777777" w:rsidR="00F3303A" w:rsidRPr="00035021" w:rsidRDefault="00F3303A" w:rsidP="00D2409E">
      <w:pPr>
        <w:ind w:left="284"/>
        <w:jc w:val="both"/>
        <w:rPr>
          <w:rFonts w:asciiTheme="minorHAnsi" w:hAnsiTheme="minorHAnsi" w:cstheme="minorHAnsi"/>
          <w:b/>
          <w:color w:val="000000"/>
          <w:sz w:val="24"/>
          <w:szCs w:val="24"/>
          <w:lang w:val="en" w:eastAsia="en-GB"/>
        </w:rPr>
      </w:pPr>
    </w:p>
    <w:p w14:paraId="5C88E78B" w14:textId="77777777" w:rsidR="00F3303A" w:rsidRPr="0051721B" w:rsidRDefault="002605F7" w:rsidP="0051721B">
      <w:pPr>
        <w:jc w:val="both"/>
        <w:rPr>
          <w:rFonts w:asciiTheme="minorHAnsi" w:hAnsiTheme="minorHAnsi" w:cstheme="minorHAnsi"/>
          <w:b/>
          <w:color w:val="000000"/>
          <w:sz w:val="24"/>
          <w:szCs w:val="24"/>
          <w:u w:val="single"/>
          <w:lang w:val="en" w:eastAsia="en-GB"/>
        </w:rPr>
      </w:pPr>
      <w:r w:rsidRPr="0051721B">
        <w:rPr>
          <w:rFonts w:asciiTheme="minorHAnsi" w:hAnsiTheme="minorHAnsi" w:cstheme="minorHAnsi"/>
          <w:b/>
          <w:color w:val="000000"/>
          <w:sz w:val="24"/>
          <w:szCs w:val="24"/>
          <w:u w:val="single"/>
          <w:lang w:val="en" w:eastAsia="en-GB"/>
        </w:rPr>
        <w:t>How Middlefield Community Primary</w:t>
      </w:r>
      <w:r w:rsidR="00F3303A" w:rsidRPr="0051721B">
        <w:rPr>
          <w:rFonts w:asciiTheme="minorHAnsi" w:hAnsiTheme="minorHAnsi" w:cstheme="minorHAnsi"/>
          <w:b/>
          <w:color w:val="000000"/>
          <w:sz w:val="24"/>
          <w:szCs w:val="24"/>
          <w:u w:val="single"/>
          <w:lang w:val="en" w:eastAsia="en-GB"/>
        </w:rPr>
        <w:t xml:space="preserve"> School handles complaints from parents/</w:t>
      </w:r>
      <w:r w:rsidR="008E3607" w:rsidRPr="0051721B">
        <w:rPr>
          <w:rFonts w:asciiTheme="minorHAnsi" w:hAnsiTheme="minorHAnsi" w:cstheme="minorHAnsi"/>
          <w:b/>
          <w:color w:val="000000"/>
          <w:sz w:val="24"/>
          <w:szCs w:val="24"/>
          <w:u w:val="single"/>
          <w:lang w:val="en" w:eastAsia="en-GB"/>
        </w:rPr>
        <w:t>carers of</w:t>
      </w:r>
      <w:r w:rsidR="00F3303A" w:rsidRPr="0051721B">
        <w:rPr>
          <w:rFonts w:asciiTheme="minorHAnsi" w:hAnsiTheme="minorHAnsi" w:cstheme="minorHAnsi"/>
          <w:b/>
          <w:color w:val="000000"/>
          <w:sz w:val="24"/>
          <w:szCs w:val="24"/>
          <w:u w:val="single"/>
          <w:lang w:val="en" w:eastAsia="en-GB"/>
        </w:rPr>
        <w:t xml:space="preserve"> pupils with SEN about SEN provision.</w:t>
      </w:r>
    </w:p>
    <w:p w14:paraId="0B279DAF" w14:textId="77777777" w:rsidR="00F3303A" w:rsidRPr="00035021" w:rsidRDefault="00F3303A" w:rsidP="00D2409E">
      <w:pPr>
        <w:ind w:left="284"/>
        <w:jc w:val="both"/>
        <w:rPr>
          <w:rFonts w:asciiTheme="minorHAnsi" w:hAnsiTheme="minorHAnsi" w:cstheme="minorHAnsi"/>
          <w:color w:val="000000"/>
          <w:sz w:val="24"/>
          <w:szCs w:val="24"/>
          <w:lang w:val="en" w:eastAsia="en-GB"/>
        </w:rPr>
      </w:pPr>
    </w:p>
    <w:p w14:paraId="09D9026B" w14:textId="1CAEA60F" w:rsidR="00F3303A" w:rsidRPr="00035021" w:rsidRDefault="00F3303A" w:rsidP="0051721B">
      <w:pPr>
        <w:jc w:val="both"/>
        <w:rPr>
          <w:rFonts w:asciiTheme="minorHAnsi" w:hAnsiTheme="minorHAnsi" w:cstheme="minorHAnsi"/>
          <w:bCs/>
          <w:sz w:val="24"/>
          <w:szCs w:val="24"/>
        </w:rPr>
      </w:pPr>
      <w:r w:rsidRPr="00035021">
        <w:rPr>
          <w:rFonts w:asciiTheme="minorHAnsi" w:hAnsiTheme="minorHAnsi" w:cstheme="minorHAnsi"/>
          <w:bCs/>
          <w:sz w:val="24"/>
          <w:szCs w:val="24"/>
        </w:rPr>
        <w:t xml:space="preserve"> All complaints follow the school’s complaints procedure.</w:t>
      </w:r>
    </w:p>
    <w:p w14:paraId="653E6D0E" w14:textId="77777777" w:rsidR="00F3303A" w:rsidRPr="00035021" w:rsidRDefault="00F3303A" w:rsidP="00D2409E">
      <w:pPr>
        <w:ind w:left="360"/>
        <w:jc w:val="both"/>
        <w:rPr>
          <w:rFonts w:asciiTheme="minorHAnsi" w:hAnsiTheme="minorHAnsi" w:cstheme="minorHAnsi"/>
          <w:b/>
          <w:bCs/>
          <w:sz w:val="24"/>
          <w:szCs w:val="24"/>
        </w:rPr>
      </w:pPr>
    </w:p>
    <w:p w14:paraId="17DD8F66" w14:textId="77777777" w:rsidR="00F3303A" w:rsidRPr="00035021" w:rsidRDefault="00F3303A" w:rsidP="00D2409E">
      <w:pPr>
        <w:ind w:left="644"/>
        <w:jc w:val="both"/>
        <w:rPr>
          <w:rFonts w:asciiTheme="minorHAnsi" w:hAnsiTheme="minorHAnsi" w:cstheme="minorHAnsi"/>
          <w:sz w:val="24"/>
          <w:szCs w:val="24"/>
        </w:rPr>
      </w:pPr>
    </w:p>
    <w:p w14:paraId="4FA59AAF" w14:textId="77777777" w:rsidR="00F3303A" w:rsidRDefault="00F3303A" w:rsidP="00D2409E">
      <w:pPr>
        <w:widowControl w:val="0"/>
        <w:ind w:left="426" w:hanging="426"/>
        <w:rPr>
          <w:rFonts w:asciiTheme="minorHAnsi" w:hAnsiTheme="minorHAnsi" w:cstheme="minorHAnsi"/>
          <w:b/>
          <w:bCs/>
          <w:color w:val="000000"/>
          <w:sz w:val="24"/>
          <w:szCs w:val="24"/>
          <w:u w:val="single"/>
        </w:rPr>
      </w:pPr>
      <w:r w:rsidRPr="00035021">
        <w:rPr>
          <w:rFonts w:asciiTheme="minorHAnsi" w:hAnsiTheme="minorHAnsi" w:cstheme="minorHAnsi"/>
          <w:b/>
          <w:bCs/>
          <w:color w:val="000000"/>
          <w:sz w:val="24"/>
          <w:szCs w:val="24"/>
          <w:u w:val="single"/>
        </w:rPr>
        <w:t xml:space="preserve">The role of the SENCO </w:t>
      </w:r>
    </w:p>
    <w:p w14:paraId="0E73AE86" w14:textId="77777777" w:rsidR="0051721B" w:rsidRPr="00035021" w:rsidRDefault="0051721B" w:rsidP="00D2409E">
      <w:pPr>
        <w:widowControl w:val="0"/>
        <w:ind w:left="426" w:hanging="426"/>
        <w:rPr>
          <w:rFonts w:asciiTheme="minorHAnsi" w:hAnsiTheme="minorHAnsi" w:cstheme="minorHAnsi"/>
          <w:color w:val="000000"/>
          <w:sz w:val="24"/>
          <w:szCs w:val="24"/>
          <w:u w:val="single"/>
        </w:rPr>
      </w:pPr>
    </w:p>
    <w:p w14:paraId="70D66F06" w14:textId="77777777" w:rsidR="0051721B" w:rsidRPr="0051721B" w:rsidRDefault="0051721B" w:rsidP="0051721B">
      <w:pPr>
        <w:rPr>
          <w:rFonts w:asciiTheme="minorHAnsi" w:hAnsiTheme="minorHAnsi" w:cstheme="minorHAnsi"/>
          <w:color w:val="000000"/>
          <w:sz w:val="24"/>
          <w:szCs w:val="24"/>
        </w:rPr>
      </w:pPr>
      <w:r w:rsidRPr="0051721B">
        <w:rPr>
          <w:rFonts w:asciiTheme="minorHAnsi" w:hAnsiTheme="minorHAnsi" w:cstheme="minorHAnsi"/>
          <w:color w:val="000000"/>
          <w:sz w:val="24"/>
          <w:szCs w:val="24"/>
        </w:rPr>
        <w:t>The Special Educational Needs Coordinator (SENCO) plays a pivotal role in ensuring that pupils with Special Educational Needs and Disabilities (SEND) receive appropriate support and access to high-quality education. The SENCO provides strategic leadership and practical guidance to ensure that the school's SEND provision is effective, inclusive, and compliant with statutory requirements.</w:t>
      </w:r>
    </w:p>
    <w:p w14:paraId="6D6E393B" w14:textId="77777777" w:rsidR="0051721B" w:rsidRPr="0051721B" w:rsidRDefault="0051721B" w:rsidP="0051721B">
      <w:pPr>
        <w:ind w:left="720"/>
        <w:rPr>
          <w:rFonts w:asciiTheme="minorHAnsi" w:hAnsiTheme="minorHAnsi" w:cstheme="minorHAnsi"/>
          <w:color w:val="000000"/>
          <w:sz w:val="24"/>
          <w:szCs w:val="24"/>
        </w:rPr>
      </w:pPr>
    </w:p>
    <w:p w14:paraId="010BAD12" w14:textId="58E32E3E" w:rsidR="0051721B" w:rsidRPr="0051721B" w:rsidRDefault="0051721B" w:rsidP="0051721B">
      <w:pPr>
        <w:rPr>
          <w:rFonts w:asciiTheme="minorHAnsi" w:hAnsiTheme="minorHAnsi" w:cstheme="minorHAnsi"/>
          <w:color w:val="000000"/>
          <w:sz w:val="24"/>
          <w:szCs w:val="24"/>
        </w:rPr>
      </w:pPr>
      <w:r w:rsidRPr="0051721B">
        <w:rPr>
          <w:rFonts w:asciiTheme="minorHAnsi" w:hAnsiTheme="minorHAnsi" w:cstheme="minorHAnsi"/>
          <w:color w:val="000000"/>
          <w:sz w:val="24"/>
          <w:szCs w:val="24"/>
        </w:rPr>
        <w:t>The SENCO is responsible for:</w:t>
      </w:r>
    </w:p>
    <w:p w14:paraId="37FB4708" w14:textId="77777777" w:rsidR="0051721B" w:rsidRPr="0051721B" w:rsidRDefault="0051721B" w:rsidP="0051721B">
      <w:pPr>
        <w:numPr>
          <w:ilvl w:val="0"/>
          <w:numId w:val="28"/>
        </w:numPr>
        <w:rPr>
          <w:rFonts w:asciiTheme="minorHAnsi" w:hAnsiTheme="minorHAnsi" w:cstheme="minorHAnsi"/>
          <w:color w:val="000000"/>
          <w:sz w:val="24"/>
          <w:szCs w:val="24"/>
        </w:rPr>
      </w:pPr>
      <w:r w:rsidRPr="0051721B">
        <w:rPr>
          <w:rFonts w:asciiTheme="minorHAnsi" w:hAnsiTheme="minorHAnsi" w:cstheme="minorHAnsi"/>
          <w:color w:val="000000"/>
          <w:sz w:val="24"/>
          <w:szCs w:val="24"/>
        </w:rPr>
        <w:t>Ensuring that all staff understand their responsibilities in relation to pupils with SEND and are aware of the school's approach to identifying, assessing, and meeting a range of additional needs.</w:t>
      </w:r>
    </w:p>
    <w:p w14:paraId="3DE0E04A" w14:textId="77777777" w:rsidR="0051721B" w:rsidRPr="0051721B" w:rsidRDefault="0051721B" w:rsidP="0051721B">
      <w:pPr>
        <w:numPr>
          <w:ilvl w:val="0"/>
          <w:numId w:val="28"/>
        </w:numPr>
        <w:rPr>
          <w:rFonts w:asciiTheme="minorHAnsi" w:hAnsiTheme="minorHAnsi" w:cstheme="minorHAnsi"/>
          <w:color w:val="000000"/>
          <w:sz w:val="24"/>
          <w:szCs w:val="24"/>
        </w:rPr>
      </w:pPr>
      <w:r w:rsidRPr="0051721B">
        <w:rPr>
          <w:rFonts w:asciiTheme="minorHAnsi" w:hAnsiTheme="minorHAnsi" w:cstheme="minorHAnsi"/>
          <w:color w:val="000000"/>
          <w:sz w:val="24"/>
          <w:szCs w:val="24"/>
        </w:rPr>
        <w:lastRenderedPageBreak/>
        <w:t>Providing advice, guidance, and support to colleagues to promote effective teaching and learning for pupils with SEND.</w:t>
      </w:r>
    </w:p>
    <w:p w14:paraId="770948C7" w14:textId="77777777" w:rsidR="0051721B" w:rsidRPr="0051721B" w:rsidRDefault="0051721B" w:rsidP="0051721B">
      <w:pPr>
        <w:numPr>
          <w:ilvl w:val="0"/>
          <w:numId w:val="28"/>
        </w:numPr>
        <w:rPr>
          <w:rFonts w:asciiTheme="minorHAnsi" w:hAnsiTheme="minorHAnsi" w:cstheme="minorHAnsi"/>
          <w:color w:val="000000"/>
          <w:sz w:val="24"/>
          <w:szCs w:val="24"/>
        </w:rPr>
      </w:pPr>
      <w:r w:rsidRPr="0051721B">
        <w:rPr>
          <w:rFonts w:asciiTheme="minorHAnsi" w:hAnsiTheme="minorHAnsi" w:cstheme="minorHAnsi"/>
          <w:color w:val="000000"/>
          <w:sz w:val="24"/>
          <w:szCs w:val="24"/>
        </w:rPr>
        <w:t>Ensuring that parents and carers are fully involved in decision-making throughout the SEND process and that their views and insights inform the support provided.</w:t>
      </w:r>
    </w:p>
    <w:p w14:paraId="3A39E897" w14:textId="77777777" w:rsidR="0051721B" w:rsidRPr="0051721B" w:rsidRDefault="0051721B" w:rsidP="0051721B">
      <w:pPr>
        <w:numPr>
          <w:ilvl w:val="0"/>
          <w:numId w:val="28"/>
        </w:numPr>
        <w:rPr>
          <w:rFonts w:asciiTheme="minorHAnsi" w:hAnsiTheme="minorHAnsi" w:cstheme="minorHAnsi"/>
          <w:color w:val="000000"/>
          <w:sz w:val="24"/>
          <w:szCs w:val="24"/>
        </w:rPr>
      </w:pPr>
      <w:r w:rsidRPr="0051721B">
        <w:rPr>
          <w:rFonts w:asciiTheme="minorHAnsi" w:hAnsiTheme="minorHAnsi" w:cstheme="minorHAnsi"/>
          <w:color w:val="000000"/>
          <w:sz w:val="24"/>
          <w:szCs w:val="24"/>
        </w:rPr>
        <w:t>Liaising with professionals and agencies beyond the school to secure appropriate support, advice, and provision for pupils.</w:t>
      </w:r>
    </w:p>
    <w:p w14:paraId="5A9CAAB7" w14:textId="77777777" w:rsidR="0051721B" w:rsidRPr="0051721B" w:rsidRDefault="0051721B" w:rsidP="0051721B">
      <w:pPr>
        <w:numPr>
          <w:ilvl w:val="0"/>
          <w:numId w:val="28"/>
        </w:numPr>
        <w:rPr>
          <w:rFonts w:asciiTheme="minorHAnsi" w:hAnsiTheme="minorHAnsi" w:cstheme="minorHAnsi"/>
          <w:color w:val="000000"/>
          <w:sz w:val="24"/>
          <w:szCs w:val="24"/>
        </w:rPr>
      </w:pPr>
      <w:r w:rsidRPr="0051721B">
        <w:rPr>
          <w:rFonts w:asciiTheme="minorHAnsi" w:hAnsiTheme="minorHAnsi" w:cstheme="minorHAnsi"/>
          <w:color w:val="000000"/>
          <w:sz w:val="24"/>
          <w:szCs w:val="24"/>
        </w:rPr>
        <w:t>Overseeing the day-to-day operation of the school's SEND Policy and coordinating provision for pupils with SEND, including those with Education, Health and Care Plans (EHCPs).</w:t>
      </w:r>
    </w:p>
    <w:p w14:paraId="474E21B8" w14:textId="77777777" w:rsidR="0051721B" w:rsidRPr="0051721B" w:rsidRDefault="0051721B" w:rsidP="0051721B">
      <w:pPr>
        <w:numPr>
          <w:ilvl w:val="0"/>
          <w:numId w:val="28"/>
        </w:numPr>
        <w:rPr>
          <w:rFonts w:asciiTheme="minorHAnsi" w:hAnsiTheme="minorHAnsi" w:cstheme="minorHAnsi"/>
          <w:color w:val="000000"/>
          <w:sz w:val="24"/>
          <w:szCs w:val="24"/>
        </w:rPr>
      </w:pPr>
      <w:r w:rsidRPr="0051721B">
        <w:rPr>
          <w:rFonts w:asciiTheme="minorHAnsi" w:hAnsiTheme="minorHAnsi" w:cstheme="minorHAnsi"/>
          <w:color w:val="000000"/>
          <w:sz w:val="24"/>
          <w:szCs w:val="24"/>
        </w:rPr>
        <w:t>Reviewing and updating the SEND Policy and SEND Information Report annually in line with current legislation and statutory guidance.</w:t>
      </w:r>
    </w:p>
    <w:p w14:paraId="1B70779F" w14:textId="77777777" w:rsidR="0051721B" w:rsidRPr="0051721B" w:rsidRDefault="0051721B" w:rsidP="0051721B">
      <w:pPr>
        <w:numPr>
          <w:ilvl w:val="0"/>
          <w:numId w:val="28"/>
        </w:numPr>
        <w:rPr>
          <w:rFonts w:asciiTheme="minorHAnsi" w:hAnsiTheme="minorHAnsi" w:cstheme="minorHAnsi"/>
          <w:color w:val="000000"/>
          <w:sz w:val="24"/>
          <w:szCs w:val="24"/>
        </w:rPr>
      </w:pPr>
      <w:r w:rsidRPr="0051721B">
        <w:rPr>
          <w:rFonts w:asciiTheme="minorHAnsi" w:hAnsiTheme="minorHAnsi" w:cstheme="minorHAnsi"/>
          <w:color w:val="000000"/>
          <w:sz w:val="24"/>
          <w:szCs w:val="24"/>
        </w:rPr>
        <w:t>Coordinating provision for children and young people with SEND and ensuring that support is targeted, effective, and responsive to individual needs.</w:t>
      </w:r>
    </w:p>
    <w:p w14:paraId="44A9D831" w14:textId="77777777" w:rsidR="0051721B" w:rsidRPr="0051721B" w:rsidRDefault="0051721B" w:rsidP="0051721B">
      <w:pPr>
        <w:numPr>
          <w:ilvl w:val="0"/>
          <w:numId w:val="28"/>
        </w:numPr>
        <w:rPr>
          <w:rFonts w:asciiTheme="minorHAnsi" w:hAnsiTheme="minorHAnsi" w:cstheme="minorHAnsi"/>
          <w:color w:val="000000"/>
          <w:sz w:val="24"/>
          <w:szCs w:val="24"/>
        </w:rPr>
      </w:pPr>
      <w:r w:rsidRPr="0051721B">
        <w:rPr>
          <w:rFonts w:asciiTheme="minorHAnsi" w:hAnsiTheme="minorHAnsi" w:cstheme="minorHAnsi"/>
          <w:color w:val="000000"/>
          <w:sz w:val="24"/>
          <w:szCs w:val="24"/>
        </w:rPr>
        <w:t>Liaising with the relevant Designated Teacher where a looked-after child has SEND to ensure a coordinated approach to support.</w:t>
      </w:r>
    </w:p>
    <w:p w14:paraId="42D7A9F1" w14:textId="77777777" w:rsidR="0051721B" w:rsidRPr="0051721B" w:rsidRDefault="0051721B" w:rsidP="0051721B">
      <w:pPr>
        <w:numPr>
          <w:ilvl w:val="0"/>
          <w:numId w:val="28"/>
        </w:numPr>
        <w:rPr>
          <w:rFonts w:asciiTheme="minorHAnsi" w:hAnsiTheme="minorHAnsi" w:cstheme="minorHAnsi"/>
          <w:color w:val="000000"/>
          <w:sz w:val="24"/>
          <w:szCs w:val="24"/>
        </w:rPr>
      </w:pPr>
      <w:r w:rsidRPr="0051721B">
        <w:rPr>
          <w:rFonts w:asciiTheme="minorHAnsi" w:hAnsiTheme="minorHAnsi" w:cstheme="minorHAnsi"/>
          <w:color w:val="000000"/>
          <w:sz w:val="24"/>
          <w:szCs w:val="24"/>
        </w:rPr>
        <w:t>Advising staff on the graduated approach to SEND support through the Assess, Plan, Do, Review cycle.</w:t>
      </w:r>
    </w:p>
    <w:p w14:paraId="669F49BB" w14:textId="77777777" w:rsidR="0051721B" w:rsidRPr="0051721B" w:rsidRDefault="0051721B" w:rsidP="0051721B">
      <w:pPr>
        <w:numPr>
          <w:ilvl w:val="0"/>
          <w:numId w:val="28"/>
        </w:numPr>
        <w:rPr>
          <w:rFonts w:asciiTheme="minorHAnsi" w:hAnsiTheme="minorHAnsi" w:cstheme="minorHAnsi"/>
          <w:color w:val="000000"/>
          <w:sz w:val="24"/>
          <w:szCs w:val="24"/>
        </w:rPr>
      </w:pPr>
      <w:r w:rsidRPr="0051721B">
        <w:rPr>
          <w:rFonts w:asciiTheme="minorHAnsi" w:hAnsiTheme="minorHAnsi" w:cstheme="minorHAnsi"/>
          <w:color w:val="000000"/>
          <w:sz w:val="24"/>
          <w:szCs w:val="24"/>
        </w:rPr>
        <w:t xml:space="preserve">Monitoring the implementation and effectiveness of interventions and support </w:t>
      </w:r>
      <w:proofErr w:type="spellStart"/>
      <w:r w:rsidRPr="0051721B">
        <w:rPr>
          <w:rFonts w:asciiTheme="minorHAnsi" w:hAnsiTheme="minorHAnsi" w:cstheme="minorHAnsi"/>
          <w:color w:val="000000"/>
          <w:sz w:val="24"/>
          <w:szCs w:val="24"/>
        </w:rPr>
        <w:t>programmes</w:t>
      </w:r>
      <w:proofErr w:type="spellEnd"/>
      <w:r w:rsidRPr="0051721B">
        <w:rPr>
          <w:rFonts w:asciiTheme="minorHAnsi" w:hAnsiTheme="minorHAnsi" w:cstheme="minorHAnsi"/>
          <w:color w:val="000000"/>
          <w:sz w:val="24"/>
          <w:szCs w:val="24"/>
        </w:rPr>
        <w:t>.</w:t>
      </w:r>
    </w:p>
    <w:p w14:paraId="07DC7A35" w14:textId="77777777" w:rsidR="0051721B" w:rsidRPr="0051721B" w:rsidRDefault="0051721B" w:rsidP="0051721B">
      <w:pPr>
        <w:numPr>
          <w:ilvl w:val="0"/>
          <w:numId w:val="28"/>
        </w:numPr>
        <w:rPr>
          <w:rFonts w:asciiTheme="minorHAnsi" w:hAnsiTheme="minorHAnsi" w:cstheme="minorHAnsi"/>
          <w:color w:val="000000"/>
          <w:sz w:val="24"/>
          <w:szCs w:val="24"/>
        </w:rPr>
      </w:pPr>
      <w:r w:rsidRPr="0051721B">
        <w:rPr>
          <w:rFonts w:asciiTheme="minorHAnsi" w:hAnsiTheme="minorHAnsi" w:cstheme="minorHAnsi"/>
          <w:color w:val="000000"/>
          <w:sz w:val="24"/>
          <w:szCs w:val="24"/>
        </w:rPr>
        <w:t>Advising on the effective deployment of the school's delegated SEND budget and other available resources to ensure that pupils' needs are met appropriately.</w:t>
      </w:r>
    </w:p>
    <w:p w14:paraId="3048EC9E" w14:textId="77777777" w:rsidR="0051721B" w:rsidRPr="0051721B" w:rsidRDefault="0051721B" w:rsidP="0051721B">
      <w:pPr>
        <w:numPr>
          <w:ilvl w:val="0"/>
          <w:numId w:val="28"/>
        </w:numPr>
        <w:rPr>
          <w:rFonts w:asciiTheme="minorHAnsi" w:hAnsiTheme="minorHAnsi" w:cstheme="minorHAnsi"/>
          <w:color w:val="000000"/>
          <w:sz w:val="24"/>
          <w:szCs w:val="24"/>
        </w:rPr>
      </w:pPr>
      <w:r w:rsidRPr="0051721B">
        <w:rPr>
          <w:rFonts w:asciiTheme="minorHAnsi" w:hAnsiTheme="minorHAnsi" w:cstheme="minorHAnsi"/>
          <w:color w:val="000000"/>
          <w:sz w:val="24"/>
          <w:szCs w:val="24"/>
        </w:rPr>
        <w:t>Liaising regularly with parents and carers of pupils with SEND and maintaining effective communication regarding progress, support, and outcomes.</w:t>
      </w:r>
    </w:p>
    <w:p w14:paraId="78AA2710" w14:textId="77777777" w:rsidR="0051721B" w:rsidRPr="0051721B" w:rsidRDefault="0051721B" w:rsidP="0051721B">
      <w:pPr>
        <w:numPr>
          <w:ilvl w:val="0"/>
          <w:numId w:val="28"/>
        </w:numPr>
        <w:rPr>
          <w:rFonts w:asciiTheme="minorHAnsi" w:hAnsiTheme="minorHAnsi" w:cstheme="minorHAnsi"/>
          <w:color w:val="000000"/>
          <w:sz w:val="24"/>
          <w:szCs w:val="24"/>
        </w:rPr>
      </w:pPr>
      <w:r w:rsidRPr="0051721B">
        <w:rPr>
          <w:rFonts w:asciiTheme="minorHAnsi" w:hAnsiTheme="minorHAnsi" w:cstheme="minorHAnsi"/>
          <w:color w:val="000000"/>
          <w:sz w:val="24"/>
          <w:szCs w:val="24"/>
        </w:rPr>
        <w:t xml:space="preserve">Working collaboratively with early years providers, other schools, educational psychologists, health professionals, social care services, and voluntary </w:t>
      </w:r>
      <w:proofErr w:type="spellStart"/>
      <w:r w:rsidRPr="0051721B">
        <w:rPr>
          <w:rFonts w:asciiTheme="minorHAnsi" w:hAnsiTheme="minorHAnsi" w:cstheme="minorHAnsi"/>
          <w:color w:val="000000"/>
          <w:sz w:val="24"/>
          <w:szCs w:val="24"/>
        </w:rPr>
        <w:t>organisations</w:t>
      </w:r>
      <w:proofErr w:type="spellEnd"/>
      <w:r w:rsidRPr="0051721B">
        <w:rPr>
          <w:rFonts w:asciiTheme="minorHAnsi" w:hAnsiTheme="minorHAnsi" w:cstheme="minorHAnsi"/>
          <w:color w:val="000000"/>
          <w:sz w:val="24"/>
          <w:szCs w:val="24"/>
        </w:rPr>
        <w:t>.</w:t>
      </w:r>
    </w:p>
    <w:p w14:paraId="32A97D76" w14:textId="77777777" w:rsidR="0051721B" w:rsidRPr="0051721B" w:rsidRDefault="0051721B" w:rsidP="0051721B">
      <w:pPr>
        <w:numPr>
          <w:ilvl w:val="0"/>
          <w:numId w:val="28"/>
        </w:numPr>
        <w:rPr>
          <w:rFonts w:asciiTheme="minorHAnsi" w:hAnsiTheme="minorHAnsi" w:cstheme="minorHAnsi"/>
          <w:color w:val="000000"/>
          <w:sz w:val="24"/>
          <w:szCs w:val="24"/>
        </w:rPr>
      </w:pPr>
      <w:r w:rsidRPr="0051721B">
        <w:rPr>
          <w:rFonts w:asciiTheme="minorHAnsi" w:hAnsiTheme="minorHAnsi" w:cstheme="minorHAnsi"/>
          <w:color w:val="000000"/>
          <w:sz w:val="24"/>
          <w:szCs w:val="24"/>
        </w:rPr>
        <w:t>Acting as a key point of contact for external agencies, particularly the Local Authority and its support services.</w:t>
      </w:r>
    </w:p>
    <w:p w14:paraId="2B3EDA08" w14:textId="77777777" w:rsidR="0051721B" w:rsidRPr="0051721B" w:rsidRDefault="0051721B" w:rsidP="0051721B">
      <w:pPr>
        <w:numPr>
          <w:ilvl w:val="0"/>
          <w:numId w:val="28"/>
        </w:numPr>
        <w:rPr>
          <w:rFonts w:asciiTheme="minorHAnsi" w:hAnsiTheme="minorHAnsi" w:cstheme="minorHAnsi"/>
          <w:color w:val="000000"/>
          <w:sz w:val="24"/>
          <w:szCs w:val="24"/>
        </w:rPr>
      </w:pPr>
      <w:r w:rsidRPr="0051721B">
        <w:rPr>
          <w:rFonts w:asciiTheme="minorHAnsi" w:hAnsiTheme="minorHAnsi" w:cstheme="minorHAnsi"/>
          <w:color w:val="000000"/>
          <w:sz w:val="24"/>
          <w:szCs w:val="24"/>
        </w:rPr>
        <w:t>Supporting transition arrangements by liaising with future educational providers to ensure that pupils and their families are well informed and that transitions are carefully planned.</w:t>
      </w:r>
    </w:p>
    <w:p w14:paraId="253F274B" w14:textId="77777777" w:rsidR="0051721B" w:rsidRPr="0051721B" w:rsidRDefault="0051721B" w:rsidP="0051721B">
      <w:pPr>
        <w:numPr>
          <w:ilvl w:val="0"/>
          <w:numId w:val="28"/>
        </w:numPr>
        <w:rPr>
          <w:rFonts w:asciiTheme="minorHAnsi" w:hAnsiTheme="minorHAnsi" w:cstheme="minorHAnsi"/>
          <w:color w:val="000000"/>
          <w:sz w:val="24"/>
          <w:szCs w:val="24"/>
        </w:rPr>
      </w:pPr>
      <w:r w:rsidRPr="0051721B">
        <w:rPr>
          <w:rFonts w:asciiTheme="minorHAnsi" w:hAnsiTheme="minorHAnsi" w:cstheme="minorHAnsi"/>
          <w:color w:val="000000"/>
          <w:sz w:val="24"/>
          <w:szCs w:val="24"/>
        </w:rPr>
        <w:t>Working with the Headteacher and Governors to ensure that the school meets its duties under the Equality Act 2010, including the provision of reasonable adjustments and appropriate access arrangements.</w:t>
      </w:r>
    </w:p>
    <w:p w14:paraId="02D33F8B" w14:textId="77777777" w:rsidR="0051721B" w:rsidRPr="0051721B" w:rsidRDefault="0051721B" w:rsidP="0051721B">
      <w:pPr>
        <w:numPr>
          <w:ilvl w:val="0"/>
          <w:numId w:val="28"/>
        </w:numPr>
        <w:rPr>
          <w:rFonts w:asciiTheme="minorHAnsi" w:hAnsiTheme="minorHAnsi" w:cstheme="minorHAnsi"/>
          <w:color w:val="000000"/>
          <w:sz w:val="24"/>
          <w:szCs w:val="24"/>
        </w:rPr>
      </w:pPr>
      <w:r w:rsidRPr="0051721B">
        <w:rPr>
          <w:rFonts w:asciiTheme="minorHAnsi" w:hAnsiTheme="minorHAnsi" w:cstheme="minorHAnsi"/>
          <w:color w:val="000000"/>
          <w:sz w:val="24"/>
          <w:szCs w:val="24"/>
        </w:rPr>
        <w:t>Ensuring that accurate and up-to-date records are maintained for all pupils with SEND.</w:t>
      </w:r>
    </w:p>
    <w:p w14:paraId="1C8D9DDF" w14:textId="77777777" w:rsidR="0051721B" w:rsidRPr="0051721B" w:rsidRDefault="0051721B" w:rsidP="0051721B">
      <w:pPr>
        <w:numPr>
          <w:ilvl w:val="0"/>
          <w:numId w:val="28"/>
        </w:numPr>
        <w:rPr>
          <w:rFonts w:asciiTheme="minorHAnsi" w:hAnsiTheme="minorHAnsi" w:cstheme="minorHAnsi"/>
          <w:color w:val="000000"/>
          <w:sz w:val="24"/>
          <w:szCs w:val="24"/>
        </w:rPr>
      </w:pPr>
      <w:r w:rsidRPr="0051721B">
        <w:rPr>
          <w:rFonts w:asciiTheme="minorHAnsi" w:hAnsiTheme="minorHAnsi" w:cstheme="minorHAnsi"/>
          <w:color w:val="000000"/>
          <w:sz w:val="24"/>
          <w:szCs w:val="24"/>
        </w:rPr>
        <w:t>Reviewing the work of support staff regularly and evaluating the impact of targeted interventions on pupil outcomes.</w:t>
      </w:r>
    </w:p>
    <w:p w14:paraId="7FEE2623" w14:textId="77777777" w:rsidR="0051721B" w:rsidRPr="0051721B" w:rsidRDefault="0051721B" w:rsidP="0051721B">
      <w:pPr>
        <w:numPr>
          <w:ilvl w:val="0"/>
          <w:numId w:val="28"/>
        </w:numPr>
        <w:rPr>
          <w:rFonts w:asciiTheme="minorHAnsi" w:hAnsiTheme="minorHAnsi" w:cstheme="minorHAnsi"/>
          <w:color w:val="000000"/>
          <w:sz w:val="24"/>
          <w:szCs w:val="24"/>
        </w:rPr>
      </w:pPr>
      <w:proofErr w:type="spellStart"/>
      <w:r w:rsidRPr="0051721B">
        <w:rPr>
          <w:rFonts w:asciiTheme="minorHAnsi" w:hAnsiTheme="minorHAnsi" w:cstheme="minorHAnsi"/>
          <w:color w:val="000000"/>
          <w:sz w:val="24"/>
          <w:szCs w:val="24"/>
        </w:rPr>
        <w:t>Analysing</w:t>
      </w:r>
      <w:proofErr w:type="spellEnd"/>
      <w:r w:rsidRPr="0051721B">
        <w:rPr>
          <w:rFonts w:asciiTheme="minorHAnsi" w:hAnsiTheme="minorHAnsi" w:cstheme="minorHAnsi"/>
          <w:color w:val="000000"/>
          <w:sz w:val="24"/>
          <w:szCs w:val="24"/>
        </w:rPr>
        <w:t xml:space="preserve"> whole-school attainment, progress, attendance, and </w:t>
      </w:r>
      <w:proofErr w:type="spellStart"/>
      <w:r w:rsidRPr="0051721B">
        <w:rPr>
          <w:rFonts w:asciiTheme="minorHAnsi" w:hAnsiTheme="minorHAnsi" w:cstheme="minorHAnsi"/>
          <w:color w:val="000000"/>
          <w:sz w:val="24"/>
          <w:szCs w:val="24"/>
        </w:rPr>
        <w:t>behaviour</w:t>
      </w:r>
      <w:proofErr w:type="spellEnd"/>
      <w:r w:rsidRPr="0051721B">
        <w:rPr>
          <w:rFonts w:asciiTheme="minorHAnsi" w:hAnsiTheme="minorHAnsi" w:cstheme="minorHAnsi"/>
          <w:color w:val="000000"/>
          <w:sz w:val="24"/>
          <w:szCs w:val="24"/>
        </w:rPr>
        <w:t xml:space="preserve"> data to identify pupils who may require additional support and to inform intervention planning.</w:t>
      </w:r>
    </w:p>
    <w:p w14:paraId="6E39FA68" w14:textId="77777777" w:rsidR="0051721B" w:rsidRPr="0051721B" w:rsidRDefault="0051721B" w:rsidP="0051721B">
      <w:pPr>
        <w:numPr>
          <w:ilvl w:val="0"/>
          <w:numId w:val="28"/>
        </w:numPr>
        <w:rPr>
          <w:rFonts w:asciiTheme="minorHAnsi" w:hAnsiTheme="minorHAnsi" w:cstheme="minorHAnsi"/>
          <w:color w:val="000000"/>
          <w:sz w:val="24"/>
          <w:szCs w:val="24"/>
        </w:rPr>
      </w:pPr>
      <w:r w:rsidRPr="0051721B">
        <w:rPr>
          <w:rFonts w:asciiTheme="minorHAnsi" w:hAnsiTheme="minorHAnsi" w:cstheme="minorHAnsi"/>
          <w:color w:val="000000"/>
          <w:sz w:val="24"/>
          <w:szCs w:val="24"/>
        </w:rPr>
        <w:t>Supporting the identification of pupils who are not making expected progress and coordinating appropriate interventions and provision.</w:t>
      </w:r>
    </w:p>
    <w:p w14:paraId="414864FD" w14:textId="77777777" w:rsidR="0051721B" w:rsidRPr="0051721B" w:rsidRDefault="0051721B" w:rsidP="0051721B">
      <w:pPr>
        <w:numPr>
          <w:ilvl w:val="0"/>
          <w:numId w:val="28"/>
        </w:numPr>
        <w:rPr>
          <w:rFonts w:asciiTheme="minorHAnsi" w:hAnsiTheme="minorHAnsi" w:cstheme="minorHAnsi"/>
          <w:color w:val="000000"/>
          <w:sz w:val="24"/>
          <w:szCs w:val="24"/>
        </w:rPr>
      </w:pPr>
      <w:r w:rsidRPr="0051721B">
        <w:rPr>
          <w:rFonts w:asciiTheme="minorHAnsi" w:hAnsiTheme="minorHAnsi" w:cstheme="minorHAnsi"/>
          <w:color w:val="000000"/>
          <w:sz w:val="24"/>
          <w:szCs w:val="24"/>
        </w:rPr>
        <w:t>Promoting inclusive practice across the school and ensuring that pupils with SEND have equal opportunities to participate in all aspects of school life, including clubs, educational visits, extracurricular activities, and enrichment opportunities.</w:t>
      </w:r>
    </w:p>
    <w:p w14:paraId="1CE2054E" w14:textId="77777777" w:rsidR="0051721B" w:rsidRPr="0051721B" w:rsidRDefault="0051721B" w:rsidP="0051721B">
      <w:pPr>
        <w:ind w:left="720"/>
        <w:rPr>
          <w:rFonts w:asciiTheme="minorHAnsi" w:hAnsiTheme="minorHAnsi" w:cstheme="minorHAnsi"/>
          <w:color w:val="000000"/>
          <w:sz w:val="24"/>
          <w:szCs w:val="24"/>
        </w:rPr>
      </w:pPr>
    </w:p>
    <w:p w14:paraId="6D0166E8" w14:textId="4DB04C4D" w:rsidR="0051721B" w:rsidRPr="0051721B" w:rsidRDefault="0051721B" w:rsidP="0051721B">
      <w:pPr>
        <w:overflowPunct/>
        <w:autoSpaceDE/>
        <w:autoSpaceDN/>
        <w:adjustRightInd/>
        <w:spacing w:line="300" w:lineRule="atLeast"/>
        <w:rPr>
          <w:rFonts w:ascii="Segoe UI" w:hAnsi="Segoe UI" w:cs="Segoe UI"/>
          <w:b/>
          <w:bCs/>
          <w:sz w:val="21"/>
          <w:szCs w:val="21"/>
          <w:lang w:val="en-GB" w:eastAsia="en-GB"/>
        </w:rPr>
      </w:pPr>
      <w:r w:rsidRPr="0051721B">
        <w:rPr>
          <w:rFonts w:ascii="Segoe UI" w:hAnsi="Segoe UI" w:cs="Segoe UI"/>
          <w:b/>
          <w:bCs/>
          <w:sz w:val="21"/>
          <w:szCs w:val="21"/>
          <w:lang w:val="en-GB" w:eastAsia="en-GB"/>
        </w:rPr>
        <w:t>In line with good practice and inclusive principles, consideration of the needs of pupils with SEND is embedded throughout all school policies, procedures, and practices, ensuring that inclusion remains a whole-school responsibility.</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92"/>
      </w:tblGrid>
      <w:tr w:rsidR="0051721B" w14:paraId="3256792D" w14:textId="77777777" w:rsidTr="00C00342">
        <w:trPr>
          <w:trHeight w:val="3330"/>
          <w:jc w:val="center"/>
        </w:trPr>
        <w:tc>
          <w:tcPr>
            <w:tcW w:w="9292" w:type="dxa"/>
            <w:tcBorders>
              <w:top w:val="single" w:sz="4" w:space="0" w:color="auto"/>
              <w:left w:val="single" w:sz="4" w:space="0" w:color="auto"/>
              <w:bottom w:val="single" w:sz="4" w:space="0" w:color="auto"/>
              <w:right w:val="single" w:sz="4" w:space="0" w:color="auto"/>
            </w:tcBorders>
            <w:hideMark/>
          </w:tcPr>
          <w:p w14:paraId="11EF1DE4" w14:textId="77777777" w:rsidR="0051721B" w:rsidRDefault="0051721B" w:rsidP="00C00342">
            <w:pPr>
              <w:pStyle w:val="Default"/>
              <w:jc w:val="both"/>
              <w:rPr>
                <w:rFonts w:ascii="Calibri" w:hAnsi="Calibri"/>
                <w:sz w:val="22"/>
                <w:szCs w:val="22"/>
              </w:rPr>
            </w:pPr>
            <w:r>
              <w:rPr>
                <w:rFonts w:ascii="Calibri" w:hAnsi="Calibri"/>
                <w:b/>
                <w:bCs/>
                <w:sz w:val="22"/>
                <w:szCs w:val="22"/>
              </w:rPr>
              <w:lastRenderedPageBreak/>
              <w:t xml:space="preserve">COMPLIANCE </w:t>
            </w:r>
          </w:p>
          <w:p w14:paraId="1D5A6DD3" w14:textId="77777777" w:rsidR="0051721B" w:rsidRDefault="0051721B" w:rsidP="00C00342">
            <w:pPr>
              <w:pStyle w:val="Default"/>
              <w:jc w:val="both"/>
              <w:rPr>
                <w:rFonts w:ascii="Calibri" w:hAnsi="Calibri"/>
                <w:sz w:val="22"/>
                <w:szCs w:val="22"/>
              </w:rPr>
            </w:pPr>
            <w:r>
              <w:rPr>
                <w:rFonts w:ascii="Calibri" w:hAnsi="Calibri"/>
                <w:sz w:val="22"/>
                <w:szCs w:val="22"/>
              </w:rPr>
              <w:t xml:space="preserve">This policy complies with the statutory requirement laid out in the SEND Code of Practice 0 – 25 (2014) and has been written with reference to the following guidance and documents: </w:t>
            </w:r>
          </w:p>
          <w:p w14:paraId="313401C2" w14:textId="77777777" w:rsidR="0051721B" w:rsidRDefault="0051721B" w:rsidP="00C00342">
            <w:pPr>
              <w:pStyle w:val="Title"/>
              <w:numPr>
                <w:ilvl w:val="0"/>
                <w:numId w:val="1"/>
              </w:numPr>
              <w:jc w:val="both"/>
              <w:rPr>
                <w:rFonts w:ascii="Calibri" w:hAnsi="Calibri" w:cs="Arial"/>
                <w:b w:val="0"/>
                <w:sz w:val="22"/>
                <w:szCs w:val="22"/>
                <w:u w:val="none"/>
              </w:rPr>
            </w:pPr>
            <w:r>
              <w:rPr>
                <w:rFonts w:ascii="Calibri" w:hAnsi="Calibri" w:cs="Arial"/>
                <w:b w:val="0"/>
                <w:sz w:val="22"/>
                <w:szCs w:val="22"/>
                <w:u w:val="none"/>
              </w:rPr>
              <w:t>Special Educational Needs and Disability Regulations 2014</w:t>
            </w:r>
          </w:p>
          <w:p w14:paraId="33343B9B" w14:textId="77777777" w:rsidR="0051721B" w:rsidRDefault="0051721B" w:rsidP="00C00342">
            <w:pPr>
              <w:pStyle w:val="Title"/>
              <w:numPr>
                <w:ilvl w:val="0"/>
                <w:numId w:val="1"/>
              </w:numPr>
              <w:jc w:val="both"/>
              <w:rPr>
                <w:rFonts w:ascii="Calibri" w:hAnsi="Calibri" w:cs="Arial"/>
                <w:b w:val="0"/>
                <w:sz w:val="22"/>
                <w:szCs w:val="22"/>
                <w:u w:val="none"/>
              </w:rPr>
            </w:pPr>
            <w:r>
              <w:rPr>
                <w:rFonts w:ascii="Calibri" w:hAnsi="Calibri" w:cs="Arial"/>
                <w:b w:val="0"/>
                <w:sz w:val="22"/>
                <w:szCs w:val="22"/>
                <w:u w:val="none"/>
              </w:rPr>
              <w:t>Special Educational Needs Code of Practice 2014</w:t>
            </w:r>
          </w:p>
          <w:p w14:paraId="75DF71C3" w14:textId="77777777" w:rsidR="0051721B" w:rsidRDefault="0051721B" w:rsidP="00C00342">
            <w:pPr>
              <w:pStyle w:val="Title"/>
              <w:numPr>
                <w:ilvl w:val="0"/>
                <w:numId w:val="1"/>
              </w:numPr>
              <w:jc w:val="both"/>
              <w:rPr>
                <w:rFonts w:ascii="Calibri" w:hAnsi="Calibri" w:cs="Arial"/>
                <w:b w:val="0"/>
                <w:sz w:val="22"/>
                <w:szCs w:val="22"/>
                <w:u w:val="none"/>
              </w:rPr>
            </w:pPr>
            <w:r>
              <w:rPr>
                <w:rFonts w:ascii="Calibri" w:hAnsi="Calibri" w:cs="Arial"/>
                <w:b w:val="0"/>
                <w:sz w:val="22"/>
                <w:szCs w:val="22"/>
                <w:u w:val="none"/>
              </w:rPr>
              <w:t>Statutory Guidance on Supporting Pupils with Medical Conditions 2014</w:t>
            </w:r>
          </w:p>
          <w:p w14:paraId="181C387C" w14:textId="77777777" w:rsidR="0051721B" w:rsidRDefault="0051721B" w:rsidP="00C00342">
            <w:pPr>
              <w:pStyle w:val="Title"/>
              <w:numPr>
                <w:ilvl w:val="0"/>
                <w:numId w:val="1"/>
              </w:numPr>
              <w:jc w:val="both"/>
              <w:rPr>
                <w:rFonts w:ascii="Calibri" w:hAnsi="Calibri" w:cs="Arial"/>
                <w:b w:val="0"/>
                <w:sz w:val="22"/>
                <w:szCs w:val="22"/>
                <w:u w:val="none"/>
              </w:rPr>
            </w:pPr>
            <w:r>
              <w:rPr>
                <w:rFonts w:ascii="Calibri" w:hAnsi="Calibri" w:cs="Arial"/>
                <w:b w:val="0"/>
                <w:sz w:val="22"/>
                <w:szCs w:val="22"/>
                <w:u w:val="none"/>
              </w:rPr>
              <w:t>Teachers’ Standards 2012</w:t>
            </w:r>
          </w:p>
          <w:p w14:paraId="0DAF9D3B" w14:textId="77777777" w:rsidR="0051721B" w:rsidRDefault="0051721B" w:rsidP="00C00342">
            <w:pPr>
              <w:pStyle w:val="Title"/>
              <w:jc w:val="both"/>
              <w:rPr>
                <w:rFonts w:ascii="Calibri" w:hAnsi="Calibri" w:cs="Arial"/>
                <w:b w:val="0"/>
                <w:sz w:val="22"/>
                <w:szCs w:val="22"/>
                <w:u w:val="none"/>
              </w:rPr>
            </w:pPr>
            <w:r>
              <w:rPr>
                <w:rFonts w:ascii="Calibri" w:hAnsi="Calibri" w:cs="Arial"/>
                <w:b w:val="0"/>
                <w:sz w:val="22"/>
                <w:szCs w:val="22"/>
                <w:u w:val="none"/>
              </w:rPr>
              <w:t>You can also include for example:</w:t>
            </w:r>
          </w:p>
          <w:p w14:paraId="252F8C0B" w14:textId="77777777" w:rsidR="0051721B" w:rsidRPr="00F3303A" w:rsidRDefault="0051721B" w:rsidP="00C00342">
            <w:pPr>
              <w:pStyle w:val="Title"/>
              <w:numPr>
                <w:ilvl w:val="0"/>
                <w:numId w:val="1"/>
              </w:numPr>
              <w:jc w:val="both"/>
              <w:rPr>
                <w:rFonts w:ascii="Calibri" w:hAnsi="Calibri" w:cs="Arial"/>
                <w:b w:val="0"/>
                <w:sz w:val="22"/>
                <w:szCs w:val="22"/>
                <w:u w:val="none"/>
              </w:rPr>
            </w:pPr>
            <w:r w:rsidRPr="00F3303A">
              <w:rPr>
                <w:rFonts w:ascii="Calibri" w:hAnsi="Calibri" w:cs="Arial"/>
                <w:b w:val="0"/>
                <w:sz w:val="22"/>
                <w:szCs w:val="22"/>
                <w:u w:val="none"/>
              </w:rPr>
              <w:t>Equality Act 2010: advice for Schools DFE Feb 2013</w:t>
            </w:r>
          </w:p>
          <w:p w14:paraId="2C1C50E6" w14:textId="77777777" w:rsidR="0051721B" w:rsidRPr="00F3303A" w:rsidRDefault="0051721B" w:rsidP="00C00342">
            <w:pPr>
              <w:pStyle w:val="Title"/>
              <w:numPr>
                <w:ilvl w:val="0"/>
                <w:numId w:val="1"/>
              </w:numPr>
              <w:jc w:val="both"/>
              <w:rPr>
                <w:rFonts w:ascii="Calibri" w:hAnsi="Calibri" w:cs="Arial"/>
                <w:b w:val="0"/>
                <w:sz w:val="22"/>
                <w:szCs w:val="22"/>
                <w:u w:val="none"/>
              </w:rPr>
            </w:pPr>
            <w:r w:rsidRPr="00F3303A">
              <w:rPr>
                <w:rFonts w:ascii="Calibri" w:hAnsi="Calibri" w:cs="Arial"/>
                <w:b w:val="0"/>
                <w:sz w:val="22"/>
                <w:szCs w:val="22"/>
                <w:u w:val="none"/>
              </w:rPr>
              <w:t>Schools SEN Report Regulations 2014-08-30</w:t>
            </w:r>
          </w:p>
          <w:p w14:paraId="5558454B" w14:textId="77777777" w:rsidR="0051721B" w:rsidRPr="00F3303A" w:rsidRDefault="0051721B" w:rsidP="00C00342">
            <w:pPr>
              <w:pStyle w:val="Default"/>
              <w:numPr>
                <w:ilvl w:val="0"/>
                <w:numId w:val="2"/>
              </w:numPr>
              <w:spacing w:after="76"/>
              <w:jc w:val="both"/>
              <w:rPr>
                <w:rFonts w:ascii="Calibri" w:hAnsi="Calibri"/>
                <w:color w:val="auto"/>
                <w:sz w:val="22"/>
                <w:szCs w:val="22"/>
              </w:rPr>
            </w:pPr>
            <w:r w:rsidRPr="00F3303A">
              <w:rPr>
                <w:rFonts w:ascii="Calibri" w:hAnsi="Calibri"/>
                <w:color w:val="auto"/>
                <w:sz w:val="22"/>
                <w:szCs w:val="22"/>
              </w:rPr>
              <w:t>Accessibility Plan</w:t>
            </w:r>
          </w:p>
          <w:p w14:paraId="366741DD" w14:textId="77777777" w:rsidR="0051721B" w:rsidRDefault="0051721B" w:rsidP="00C00342">
            <w:pPr>
              <w:pStyle w:val="Default"/>
              <w:numPr>
                <w:ilvl w:val="0"/>
                <w:numId w:val="2"/>
              </w:numPr>
              <w:spacing w:after="76"/>
              <w:jc w:val="both"/>
              <w:rPr>
                <w:rFonts w:ascii="Calibri" w:hAnsi="Calibri"/>
                <w:color w:val="7030A0"/>
                <w:sz w:val="22"/>
                <w:szCs w:val="22"/>
              </w:rPr>
            </w:pPr>
            <w:r w:rsidRPr="00F3303A">
              <w:rPr>
                <w:rFonts w:ascii="Calibri" w:hAnsi="Calibri"/>
                <w:color w:val="auto"/>
                <w:sz w:val="22"/>
                <w:szCs w:val="22"/>
              </w:rPr>
              <w:t xml:space="preserve">Safeguarding Policy </w:t>
            </w:r>
          </w:p>
        </w:tc>
      </w:tr>
    </w:tbl>
    <w:p w14:paraId="0C56F752" w14:textId="77777777" w:rsidR="00F3303A" w:rsidRPr="00035021" w:rsidRDefault="00F3303A" w:rsidP="0051721B">
      <w:pPr>
        <w:rPr>
          <w:rFonts w:asciiTheme="minorHAnsi" w:hAnsiTheme="minorHAnsi" w:cstheme="minorHAnsi"/>
          <w:sz w:val="24"/>
          <w:szCs w:val="24"/>
        </w:rPr>
      </w:pPr>
    </w:p>
    <w:sectPr w:rsidR="00F3303A" w:rsidRPr="00035021" w:rsidSect="00035021">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Roman">
    <w:altName w:val="Times New Roman"/>
    <w:charset w:val="00"/>
    <w:family w:val="roman"/>
    <w:pitch w:val="default"/>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2"/>
    <w:multiLevelType w:val="singleLevel"/>
    <w:tmpl w:val="08090001"/>
    <w:lvl w:ilvl="0">
      <w:start w:val="1"/>
      <w:numFmt w:val="bullet"/>
      <w:lvlText w:val=""/>
      <w:lvlJc w:val="left"/>
      <w:pPr>
        <w:ind w:left="765" w:hanging="360"/>
      </w:pPr>
      <w:rPr>
        <w:rFonts w:ascii="Symbol" w:hAnsi="Symbol" w:hint="default"/>
      </w:rPr>
    </w:lvl>
  </w:abstractNum>
  <w:abstractNum w:abstractNumId="1" w15:restartNumberingAfterBreak="0">
    <w:nsid w:val="00000003"/>
    <w:multiLevelType w:val="singleLevel"/>
    <w:tmpl w:val="00000003"/>
    <w:name w:val="WW8Num4"/>
    <w:lvl w:ilvl="0">
      <w:start w:val="1"/>
      <w:numFmt w:val="bullet"/>
      <w:lvlText w:val=""/>
      <w:lvlJc w:val="left"/>
      <w:pPr>
        <w:tabs>
          <w:tab w:val="num" w:pos="720"/>
        </w:tabs>
        <w:ind w:left="720" w:hanging="360"/>
      </w:pPr>
      <w:rPr>
        <w:rFonts w:ascii="Symbol" w:hAnsi="Symbol"/>
      </w:rPr>
    </w:lvl>
  </w:abstractNum>
  <w:abstractNum w:abstractNumId="2" w15:restartNumberingAfterBreak="0">
    <w:nsid w:val="0000000A"/>
    <w:multiLevelType w:val="singleLevel"/>
    <w:tmpl w:val="0000000A"/>
    <w:lvl w:ilvl="0">
      <w:start w:val="1"/>
      <w:numFmt w:val="bullet"/>
      <w:lvlText w:val=""/>
      <w:lvlJc w:val="left"/>
      <w:pPr>
        <w:tabs>
          <w:tab w:val="num" w:pos="1080"/>
        </w:tabs>
        <w:ind w:left="1080" w:hanging="360"/>
      </w:pPr>
      <w:rPr>
        <w:rFonts w:ascii="Symbol" w:hAnsi="Symbol"/>
        <w:sz w:val="20"/>
      </w:rPr>
    </w:lvl>
  </w:abstractNum>
  <w:abstractNum w:abstractNumId="3" w15:restartNumberingAfterBreak="0">
    <w:nsid w:val="0000000B"/>
    <w:multiLevelType w:val="singleLevel"/>
    <w:tmpl w:val="08090001"/>
    <w:lvl w:ilvl="0">
      <w:start w:val="1"/>
      <w:numFmt w:val="bullet"/>
      <w:lvlText w:val=""/>
      <w:lvlJc w:val="left"/>
      <w:pPr>
        <w:ind w:left="720" w:hanging="360"/>
      </w:pPr>
      <w:rPr>
        <w:rFonts w:ascii="Symbol" w:hAnsi="Symbol" w:hint="default"/>
      </w:rPr>
    </w:lvl>
  </w:abstractNum>
  <w:abstractNum w:abstractNumId="4" w15:restartNumberingAfterBreak="0">
    <w:nsid w:val="0000000F"/>
    <w:multiLevelType w:val="singleLevel"/>
    <w:tmpl w:val="08090001"/>
    <w:lvl w:ilvl="0">
      <w:start w:val="1"/>
      <w:numFmt w:val="bullet"/>
      <w:lvlText w:val=""/>
      <w:lvlJc w:val="left"/>
      <w:pPr>
        <w:ind w:left="1364" w:hanging="360"/>
      </w:pPr>
      <w:rPr>
        <w:rFonts w:ascii="Symbol" w:hAnsi="Symbol" w:hint="default"/>
        <w:b/>
      </w:rPr>
    </w:lvl>
  </w:abstractNum>
  <w:abstractNum w:abstractNumId="5" w15:restartNumberingAfterBreak="0">
    <w:nsid w:val="043A5BF5"/>
    <w:multiLevelType w:val="hybridMultilevel"/>
    <w:tmpl w:val="30F2012E"/>
    <w:lvl w:ilvl="0" w:tplc="08090001">
      <w:start w:val="1"/>
      <w:numFmt w:val="bullet"/>
      <w:lvlText w:val=""/>
      <w:lvlJc w:val="left"/>
      <w:pPr>
        <w:ind w:left="765" w:hanging="360"/>
      </w:pPr>
      <w:rPr>
        <w:rFonts w:ascii="Symbol" w:hAnsi="Symbol" w:hint="default"/>
      </w:rPr>
    </w:lvl>
    <w:lvl w:ilvl="1" w:tplc="08090003">
      <w:start w:val="1"/>
      <w:numFmt w:val="bullet"/>
      <w:lvlText w:val="o"/>
      <w:lvlJc w:val="left"/>
      <w:pPr>
        <w:ind w:left="1485" w:hanging="360"/>
      </w:pPr>
      <w:rPr>
        <w:rFonts w:ascii="Courier New" w:hAnsi="Courier New" w:cs="Courier New" w:hint="default"/>
      </w:rPr>
    </w:lvl>
    <w:lvl w:ilvl="2" w:tplc="08090005">
      <w:start w:val="1"/>
      <w:numFmt w:val="bullet"/>
      <w:lvlText w:val=""/>
      <w:lvlJc w:val="left"/>
      <w:pPr>
        <w:ind w:left="2205" w:hanging="360"/>
      </w:pPr>
      <w:rPr>
        <w:rFonts w:ascii="Wingdings" w:hAnsi="Wingdings" w:hint="default"/>
      </w:rPr>
    </w:lvl>
    <w:lvl w:ilvl="3" w:tplc="08090001">
      <w:start w:val="1"/>
      <w:numFmt w:val="bullet"/>
      <w:lvlText w:val=""/>
      <w:lvlJc w:val="left"/>
      <w:pPr>
        <w:ind w:left="2925" w:hanging="360"/>
      </w:pPr>
      <w:rPr>
        <w:rFonts w:ascii="Symbol" w:hAnsi="Symbol" w:hint="default"/>
      </w:rPr>
    </w:lvl>
    <w:lvl w:ilvl="4" w:tplc="08090003">
      <w:start w:val="1"/>
      <w:numFmt w:val="bullet"/>
      <w:lvlText w:val="o"/>
      <w:lvlJc w:val="left"/>
      <w:pPr>
        <w:ind w:left="3645" w:hanging="360"/>
      </w:pPr>
      <w:rPr>
        <w:rFonts w:ascii="Courier New" w:hAnsi="Courier New" w:cs="Courier New" w:hint="default"/>
      </w:rPr>
    </w:lvl>
    <w:lvl w:ilvl="5" w:tplc="08090005">
      <w:start w:val="1"/>
      <w:numFmt w:val="bullet"/>
      <w:lvlText w:val=""/>
      <w:lvlJc w:val="left"/>
      <w:pPr>
        <w:ind w:left="4365" w:hanging="360"/>
      </w:pPr>
      <w:rPr>
        <w:rFonts w:ascii="Wingdings" w:hAnsi="Wingdings" w:hint="default"/>
      </w:rPr>
    </w:lvl>
    <w:lvl w:ilvl="6" w:tplc="08090001">
      <w:start w:val="1"/>
      <w:numFmt w:val="bullet"/>
      <w:lvlText w:val=""/>
      <w:lvlJc w:val="left"/>
      <w:pPr>
        <w:ind w:left="5085" w:hanging="360"/>
      </w:pPr>
      <w:rPr>
        <w:rFonts w:ascii="Symbol" w:hAnsi="Symbol" w:hint="default"/>
      </w:rPr>
    </w:lvl>
    <w:lvl w:ilvl="7" w:tplc="08090003">
      <w:start w:val="1"/>
      <w:numFmt w:val="bullet"/>
      <w:lvlText w:val="o"/>
      <w:lvlJc w:val="left"/>
      <w:pPr>
        <w:ind w:left="5805" w:hanging="360"/>
      </w:pPr>
      <w:rPr>
        <w:rFonts w:ascii="Courier New" w:hAnsi="Courier New" w:cs="Courier New" w:hint="default"/>
      </w:rPr>
    </w:lvl>
    <w:lvl w:ilvl="8" w:tplc="08090005">
      <w:start w:val="1"/>
      <w:numFmt w:val="bullet"/>
      <w:lvlText w:val=""/>
      <w:lvlJc w:val="left"/>
      <w:pPr>
        <w:ind w:left="6525" w:hanging="360"/>
      </w:pPr>
      <w:rPr>
        <w:rFonts w:ascii="Wingdings" w:hAnsi="Wingdings" w:hint="default"/>
      </w:rPr>
    </w:lvl>
  </w:abstractNum>
  <w:abstractNum w:abstractNumId="6" w15:restartNumberingAfterBreak="0">
    <w:nsid w:val="04FE27EE"/>
    <w:multiLevelType w:val="hybridMultilevel"/>
    <w:tmpl w:val="16482A3A"/>
    <w:lvl w:ilvl="0" w:tplc="FFFFFFFF">
      <w:start w:val="1"/>
      <w:numFmt w:val="bullet"/>
      <w:lvlText w:val=""/>
      <w:lvlJc w:val="left"/>
      <w:pPr>
        <w:ind w:left="72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0A4A5D20"/>
    <w:multiLevelType w:val="hybridMultilevel"/>
    <w:tmpl w:val="B094B72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8" w15:restartNumberingAfterBreak="0">
    <w:nsid w:val="0F5026FF"/>
    <w:multiLevelType w:val="hybridMultilevel"/>
    <w:tmpl w:val="934C52D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9" w15:restartNumberingAfterBreak="0">
    <w:nsid w:val="110B128B"/>
    <w:multiLevelType w:val="hybridMultilevel"/>
    <w:tmpl w:val="0882A55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0" w15:restartNumberingAfterBreak="0">
    <w:nsid w:val="11B62C08"/>
    <w:multiLevelType w:val="hybridMultilevel"/>
    <w:tmpl w:val="E32EDC4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1" w15:restartNumberingAfterBreak="0">
    <w:nsid w:val="16DE6C78"/>
    <w:multiLevelType w:val="hybridMultilevel"/>
    <w:tmpl w:val="A47A5E0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2" w15:restartNumberingAfterBreak="0">
    <w:nsid w:val="20E22D11"/>
    <w:multiLevelType w:val="hybridMultilevel"/>
    <w:tmpl w:val="2822FA96"/>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start w:val="1"/>
      <w:numFmt w:val="bullet"/>
      <w:lvlText w:val=""/>
      <w:lvlJc w:val="left"/>
      <w:pPr>
        <w:ind w:left="3240" w:hanging="360"/>
      </w:pPr>
      <w:rPr>
        <w:rFonts w:ascii="Symbol" w:hAnsi="Symbol" w:hint="default"/>
      </w:rPr>
    </w:lvl>
    <w:lvl w:ilvl="4" w:tplc="08090003">
      <w:start w:val="1"/>
      <w:numFmt w:val="bullet"/>
      <w:lvlText w:val="o"/>
      <w:lvlJc w:val="left"/>
      <w:pPr>
        <w:ind w:left="3960" w:hanging="360"/>
      </w:pPr>
      <w:rPr>
        <w:rFonts w:ascii="Courier New" w:hAnsi="Courier New" w:cs="Courier New" w:hint="default"/>
      </w:rPr>
    </w:lvl>
    <w:lvl w:ilvl="5" w:tplc="08090005">
      <w:start w:val="1"/>
      <w:numFmt w:val="bullet"/>
      <w:lvlText w:val=""/>
      <w:lvlJc w:val="left"/>
      <w:pPr>
        <w:ind w:left="4680" w:hanging="360"/>
      </w:pPr>
      <w:rPr>
        <w:rFonts w:ascii="Wingdings" w:hAnsi="Wingdings" w:hint="default"/>
      </w:rPr>
    </w:lvl>
    <w:lvl w:ilvl="6" w:tplc="08090001">
      <w:start w:val="1"/>
      <w:numFmt w:val="bullet"/>
      <w:lvlText w:val=""/>
      <w:lvlJc w:val="left"/>
      <w:pPr>
        <w:ind w:left="5400" w:hanging="360"/>
      </w:pPr>
      <w:rPr>
        <w:rFonts w:ascii="Symbol" w:hAnsi="Symbol" w:hint="default"/>
      </w:rPr>
    </w:lvl>
    <w:lvl w:ilvl="7" w:tplc="08090003">
      <w:start w:val="1"/>
      <w:numFmt w:val="bullet"/>
      <w:lvlText w:val="o"/>
      <w:lvlJc w:val="left"/>
      <w:pPr>
        <w:ind w:left="6120" w:hanging="360"/>
      </w:pPr>
      <w:rPr>
        <w:rFonts w:ascii="Courier New" w:hAnsi="Courier New" w:cs="Courier New" w:hint="default"/>
      </w:rPr>
    </w:lvl>
    <w:lvl w:ilvl="8" w:tplc="08090005">
      <w:start w:val="1"/>
      <w:numFmt w:val="bullet"/>
      <w:lvlText w:val=""/>
      <w:lvlJc w:val="left"/>
      <w:pPr>
        <w:ind w:left="6840" w:hanging="360"/>
      </w:pPr>
      <w:rPr>
        <w:rFonts w:ascii="Wingdings" w:hAnsi="Wingdings" w:hint="default"/>
      </w:rPr>
    </w:lvl>
  </w:abstractNum>
  <w:abstractNum w:abstractNumId="13" w15:restartNumberingAfterBreak="0">
    <w:nsid w:val="27396C7B"/>
    <w:multiLevelType w:val="hybridMultilevel"/>
    <w:tmpl w:val="60342E7A"/>
    <w:lvl w:ilvl="0" w:tplc="0809000F">
      <w:start w:val="1"/>
      <w:numFmt w:val="decimal"/>
      <w:lvlText w:val="%1."/>
      <w:lvlJc w:val="left"/>
      <w:pPr>
        <w:ind w:left="644" w:hanging="360"/>
      </w:pPr>
      <w:rPr>
        <w:b/>
        <w:sz w:val="24"/>
        <w:szCs w:val="24"/>
      </w:rPr>
    </w:lvl>
    <w:lvl w:ilvl="1" w:tplc="08090019">
      <w:start w:val="1"/>
      <w:numFmt w:val="lowerLetter"/>
      <w:lvlText w:val="%2."/>
      <w:lvlJc w:val="left"/>
      <w:pPr>
        <w:ind w:left="1364" w:hanging="360"/>
      </w:pPr>
    </w:lvl>
    <w:lvl w:ilvl="2" w:tplc="0809001B">
      <w:start w:val="1"/>
      <w:numFmt w:val="lowerRoman"/>
      <w:lvlText w:val="%3."/>
      <w:lvlJc w:val="right"/>
      <w:pPr>
        <w:ind w:left="2084" w:hanging="180"/>
      </w:pPr>
    </w:lvl>
    <w:lvl w:ilvl="3" w:tplc="0809000F">
      <w:start w:val="1"/>
      <w:numFmt w:val="decimal"/>
      <w:lvlText w:val="%4."/>
      <w:lvlJc w:val="left"/>
      <w:pPr>
        <w:ind w:left="2804" w:hanging="360"/>
      </w:pPr>
    </w:lvl>
    <w:lvl w:ilvl="4" w:tplc="08090019">
      <w:start w:val="1"/>
      <w:numFmt w:val="lowerLetter"/>
      <w:lvlText w:val="%5."/>
      <w:lvlJc w:val="left"/>
      <w:pPr>
        <w:ind w:left="3524" w:hanging="360"/>
      </w:pPr>
    </w:lvl>
    <w:lvl w:ilvl="5" w:tplc="0809001B">
      <w:start w:val="1"/>
      <w:numFmt w:val="lowerRoman"/>
      <w:lvlText w:val="%6."/>
      <w:lvlJc w:val="right"/>
      <w:pPr>
        <w:ind w:left="4244" w:hanging="180"/>
      </w:pPr>
    </w:lvl>
    <w:lvl w:ilvl="6" w:tplc="0809000F">
      <w:start w:val="1"/>
      <w:numFmt w:val="decimal"/>
      <w:lvlText w:val="%7."/>
      <w:lvlJc w:val="left"/>
      <w:pPr>
        <w:ind w:left="4964" w:hanging="360"/>
      </w:pPr>
    </w:lvl>
    <w:lvl w:ilvl="7" w:tplc="08090019">
      <w:start w:val="1"/>
      <w:numFmt w:val="lowerLetter"/>
      <w:lvlText w:val="%8."/>
      <w:lvlJc w:val="left"/>
      <w:pPr>
        <w:ind w:left="5684" w:hanging="360"/>
      </w:pPr>
    </w:lvl>
    <w:lvl w:ilvl="8" w:tplc="0809001B">
      <w:start w:val="1"/>
      <w:numFmt w:val="lowerRoman"/>
      <w:lvlText w:val="%9."/>
      <w:lvlJc w:val="right"/>
      <w:pPr>
        <w:ind w:left="6404" w:hanging="180"/>
      </w:pPr>
    </w:lvl>
  </w:abstractNum>
  <w:abstractNum w:abstractNumId="14" w15:restartNumberingAfterBreak="0">
    <w:nsid w:val="28557A44"/>
    <w:multiLevelType w:val="hybridMultilevel"/>
    <w:tmpl w:val="7CB83B34"/>
    <w:lvl w:ilvl="0" w:tplc="34E6C7D2">
      <w:start w:val="1"/>
      <w:numFmt w:val="decimal"/>
      <w:lvlText w:val="%1."/>
      <w:lvlJc w:val="left"/>
      <w:pPr>
        <w:ind w:left="-1080" w:hanging="360"/>
      </w:pPr>
      <w:rPr>
        <w:rFonts w:hint="default"/>
        <w:b/>
        <w:color w:val="000000"/>
      </w:rPr>
    </w:lvl>
    <w:lvl w:ilvl="1" w:tplc="08090019">
      <w:start w:val="1"/>
      <w:numFmt w:val="lowerLetter"/>
      <w:lvlText w:val="%2."/>
      <w:lvlJc w:val="left"/>
      <w:pPr>
        <w:ind w:left="-360" w:hanging="360"/>
      </w:pPr>
    </w:lvl>
    <w:lvl w:ilvl="2" w:tplc="0809001B">
      <w:start w:val="1"/>
      <w:numFmt w:val="lowerRoman"/>
      <w:lvlText w:val="%3."/>
      <w:lvlJc w:val="right"/>
      <w:pPr>
        <w:ind w:left="360" w:hanging="180"/>
      </w:pPr>
    </w:lvl>
    <w:lvl w:ilvl="3" w:tplc="0809000F">
      <w:start w:val="1"/>
      <w:numFmt w:val="decimal"/>
      <w:lvlText w:val="%4."/>
      <w:lvlJc w:val="left"/>
      <w:pPr>
        <w:ind w:left="1080" w:hanging="360"/>
      </w:pPr>
    </w:lvl>
    <w:lvl w:ilvl="4" w:tplc="08090019" w:tentative="1">
      <w:start w:val="1"/>
      <w:numFmt w:val="lowerLetter"/>
      <w:lvlText w:val="%5."/>
      <w:lvlJc w:val="left"/>
      <w:pPr>
        <w:ind w:left="1800" w:hanging="360"/>
      </w:pPr>
    </w:lvl>
    <w:lvl w:ilvl="5" w:tplc="0809001B" w:tentative="1">
      <w:start w:val="1"/>
      <w:numFmt w:val="lowerRoman"/>
      <w:lvlText w:val="%6."/>
      <w:lvlJc w:val="right"/>
      <w:pPr>
        <w:ind w:left="2520" w:hanging="180"/>
      </w:pPr>
    </w:lvl>
    <w:lvl w:ilvl="6" w:tplc="0809000F" w:tentative="1">
      <w:start w:val="1"/>
      <w:numFmt w:val="decimal"/>
      <w:lvlText w:val="%7."/>
      <w:lvlJc w:val="left"/>
      <w:pPr>
        <w:ind w:left="3240" w:hanging="360"/>
      </w:pPr>
    </w:lvl>
    <w:lvl w:ilvl="7" w:tplc="08090019" w:tentative="1">
      <w:start w:val="1"/>
      <w:numFmt w:val="lowerLetter"/>
      <w:lvlText w:val="%8."/>
      <w:lvlJc w:val="left"/>
      <w:pPr>
        <w:ind w:left="3960" w:hanging="360"/>
      </w:pPr>
    </w:lvl>
    <w:lvl w:ilvl="8" w:tplc="0809001B" w:tentative="1">
      <w:start w:val="1"/>
      <w:numFmt w:val="lowerRoman"/>
      <w:lvlText w:val="%9."/>
      <w:lvlJc w:val="right"/>
      <w:pPr>
        <w:ind w:left="4680" w:hanging="180"/>
      </w:pPr>
    </w:lvl>
  </w:abstractNum>
  <w:abstractNum w:abstractNumId="15" w15:restartNumberingAfterBreak="0">
    <w:nsid w:val="2A9312CA"/>
    <w:multiLevelType w:val="hybridMultilevel"/>
    <w:tmpl w:val="2AFEBBB0"/>
    <w:lvl w:ilvl="0" w:tplc="08090001">
      <w:start w:val="1"/>
      <w:numFmt w:val="bullet"/>
      <w:lvlText w:val=""/>
      <w:lvlJc w:val="left"/>
      <w:pPr>
        <w:ind w:left="786" w:hanging="360"/>
      </w:pPr>
      <w:rPr>
        <w:rFonts w:ascii="Symbol" w:hAnsi="Symbol" w:hint="default"/>
      </w:rPr>
    </w:lvl>
    <w:lvl w:ilvl="1" w:tplc="08090003">
      <w:start w:val="1"/>
      <w:numFmt w:val="bullet"/>
      <w:lvlText w:val="o"/>
      <w:lvlJc w:val="left"/>
      <w:pPr>
        <w:ind w:left="2160" w:hanging="360"/>
      </w:pPr>
      <w:rPr>
        <w:rFonts w:ascii="Courier New" w:hAnsi="Courier New" w:cs="Courier New" w:hint="default"/>
      </w:rPr>
    </w:lvl>
    <w:lvl w:ilvl="2" w:tplc="08090005">
      <w:start w:val="1"/>
      <w:numFmt w:val="bullet"/>
      <w:lvlText w:val=""/>
      <w:lvlJc w:val="left"/>
      <w:pPr>
        <w:ind w:left="2880" w:hanging="360"/>
      </w:pPr>
      <w:rPr>
        <w:rFonts w:ascii="Wingdings" w:hAnsi="Wingdings" w:hint="default"/>
      </w:rPr>
    </w:lvl>
    <w:lvl w:ilvl="3" w:tplc="08090001">
      <w:start w:val="1"/>
      <w:numFmt w:val="bullet"/>
      <w:lvlText w:val=""/>
      <w:lvlJc w:val="left"/>
      <w:pPr>
        <w:ind w:left="3600" w:hanging="360"/>
      </w:pPr>
      <w:rPr>
        <w:rFonts w:ascii="Symbol" w:hAnsi="Symbol" w:hint="default"/>
      </w:rPr>
    </w:lvl>
    <w:lvl w:ilvl="4" w:tplc="08090003">
      <w:start w:val="1"/>
      <w:numFmt w:val="bullet"/>
      <w:lvlText w:val="o"/>
      <w:lvlJc w:val="left"/>
      <w:pPr>
        <w:ind w:left="4320" w:hanging="360"/>
      </w:pPr>
      <w:rPr>
        <w:rFonts w:ascii="Courier New" w:hAnsi="Courier New" w:cs="Courier New" w:hint="default"/>
      </w:rPr>
    </w:lvl>
    <w:lvl w:ilvl="5" w:tplc="08090005">
      <w:start w:val="1"/>
      <w:numFmt w:val="bullet"/>
      <w:lvlText w:val=""/>
      <w:lvlJc w:val="left"/>
      <w:pPr>
        <w:ind w:left="5040" w:hanging="360"/>
      </w:pPr>
      <w:rPr>
        <w:rFonts w:ascii="Wingdings" w:hAnsi="Wingdings" w:hint="default"/>
      </w:rPr>
    </w:lvl>
    <w:lvl w:ilvl="6" w:tplc="08090001">
      <w:start w:val="1"/>
      <w:numFmt w:val="bullet"/>
      <w:lvlText w:val=""/>
      <w:lvlJc w:val="left"/>
      <w:pPr>
        <w:ind w:left="5760" w:hanging="360"/>
      </w:pPr>
      <w:rPr>
        <w:rFonts w:ascii="Symbol" w:hAnsi="Symbol" w:hint="default"/>
      </w:rPr>
    </w:lvl>
    <w:lvl w:ilvl="7" w:tplc="08090003">
      <w:start w:val="1"/>
      <w:numFmt w:val="bullet"/>
      <w:lvlText w:val="o"/>
      <w:lvlJc w:val="left"/>
      <w:pPr>
        <w:ind w:left="6480" w:hanging="360"/>
      </w:pPr>
      <w:rPr>
        <w:rFonts w:ascii="Courier New" w:hAnsi="Courier New" w:cs="Courier New" w:hint="default"/>
      </w:rPr>
    </w:lvl>
    <w:lvl w:ilvl="8" w:tplc="08090005">
      <w:start w:val="1"/>
      <w:numFmt w:val="bullet"/>
      <w:lvlText w:val=""/>
      <w:lvlJc w:val="left"/>
      <w:pPr>
        <w:ind w:left="7200" w:hanging="360"/>
      </w:pPr>
      <w:rPr>
        <w:rFonts w:ascii="Wingdings" w:hAnsi="Wingdings" w:hint="default"/>
      </w:rPr>
    </w:lvl>
  </w:abstractNum>
  <w:abstractNum w:abstractNumId="16" w15:restartNumberingAfterBreak="0">
    <w:nsid w:val="2C533758"/>
    <w:multiLevelType w:val="hybridMultilevel"/>
    <w:tmpl w:val="C3D670A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7" w15:restartNumberingAfterBreak="0">
    <w:nsid w:val="35CE6DAB"/>
    <w:multiLevelType w:val="hybridMultilevel"/>
    <w:tmpl w:val="EA22D262"/>
    <w:lvl w:ilvl="0" w:tplc="08090001">
      <w:start w:val="1"/>
      <w:numFmt w:val="bullet"/>
      <w:lvlText w:val=""/>
      <w:lvlJc w:val="left"/>
      <w:pPr>
        <w:ind w:left="1160" w:hanging="360"/>
      </w:pPr>
      <w:rPr>
        <w:rFonts w:ascii="Symbol" w:hAnsi="Symbol" w:hint="default"/>
      </w:rPr>
    </w:lvl>
    <w:lvl w:ilvl="1" w:tplc="08090003">
      <w:start w:val="1"/>
      <w:numFmt w:val="bullet"/>
      <w:lvlText w:val="o"/>
      <w:lvlJc w:val="left"/>
      <w:pPr>
        <w:ind w:left="1880" w:hanging="360"/>
      </w:pPr>
      <w:rPr>
        <w:rFonts w:ascii="Courier New" w:hAnsi="Courier New" w:cs="Courier New" w:hint="default"/>
      </w:rPr>
    </w:lvl>
    <w:lvl w:ilvl="2" w:tplc="08090005">
      <w:start w:val="1"/>
      <w:numFmt w:val="bullet"/>
      <w:lvlText w:val=""/>
      <w:lvlJc w:val="left"/>
      <w:pPr>
        <w:ind w:left="2600" w:hanging="360"/>
      </w:pPr>
      <w:rPr>
        <w:rFonts w:ascii="Wingdings" w:hAnsi="Wingdings" w:hint="default"/>
      </w:rPr>
    </w:lvl>
    <w:lvl w:ilvl="3" w:tplc="08090001">
      <w:start w:val="1"/>
      <w:numFmt w:val="bullet"/>
      <w:lvlText w:val=""/>
      <w:lvlJc w:val="left"/>
      <w:pPr>
        <w:ind w:left="3320" w:hanging="360"/>
      </w:pPr>
      <w:rPr>
        <w:rFonts w:ascii="Symbol" w:hAnsi="Symbol" w:hint="default"/>
      </w:rPr>
    </w:lvl>
    <w:lvl w:ilvl="4" w:tplc="08090003">
      <w:start w:val="1"/>
      <w:numFmt w:val="bullet"/>
      <w:lvlText w:val="o"/>
      <w:lvlJc w:val="left"/>
      <w:pPr>
        <w:ind w:left="4040" w:hanging="360"/>
      </w:pPr>
      <w:rPr>
        <w:rFonts w:ascii="Courier New" w:hAnsi="Courier New" w:cs="Courier New" w:hint="default"/>
      </w:rPr>
    </w:lvl>
    <w:lvl w:ilvl="5" w:tplc="08090005">
      <w:start w:val="1"/>
      <w:numFmt w:val="bullet"/>
      <w:lvlText w:val=""/>
      <w:lvlJc w:val="left"/>
      <w:pPr>
        <w:ind w:left="4760" w:hanging="360"/>
      </w:pPr>
      <w:rPr>
        <w:rFonts w:ascii="Wingdings" w:hAnsi="Wingdings" w:hint="default"/>
      </w:rPr>
    </w:lvl>
    <w:lvl w:ilvl="6" w:tplc="08090001">
      <w:start w:val="1"/>
      <w:numFmt w:val="bullet"/>
      <w:lvlText w:val=""/>
      <w:lvlJc w:val="left"/>
      <w:pPr>
        <w:ind w:left="5480" w:hanging="360"/>
      </w:pPr>
      <w:rPr>
        <w:rFonts w:ascii="Symbol" w:hAnsi="Symbol" w:hint="default"/>
      </w:rPr>
    </w:lvl>
    <w:lvl w:ilvl="7" w:tplc="08090003">
      <w:start w:val="1"/>
      <w:numFmt w:val="bullet"/>
      <w:lvlText w:val="o"/>
      <w:lvlJc w:val="left"/>
      <w:pPr>
        <w:ind w:left="6200" w:hanging="360"/>
      </w:pPr>
      <w:rPr>
        <w:rFonts w:ascii="Courier New" w:hAnsi="Courier New" w:cs="Courier New" w:hint="default"/>
      </w:rPr>
    </w:lvl>
    <w:lvl w:ilvl="8" w:tplc="08090005">
      <w:start w:val="1"/>
      <w:numFmt w:val="bullet"/>
      <w:lvlText w:val=""/>
      <w:lvlJc w:val="left"/>
      <w:pPr>
        <w:ind w:left="6920" w:hanging="360"/>
      </w:pPr>
      <w:rPr>
        <w:rFonts w:ascii="Wingdings" w:hAnsi="Wingdings" w:hint="default"/>
      </w:rPr>
    </w:lvl>
  </w:abstractNum>
  <w:abstractNum w:abstractNumId="18" w15:restartNumberingAfterBreak="0">
    <w:nsid w:val="388B6EA1"/>
    <w:multiLevelType w:val="hybridMultilevel"/>
    <w:tmpl w:val="1DEC6F8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9" w15:restartNumberingAfterBreak="0">
    <w:nsid w:val="471E0035"/>
    <w:multiLevelType w:val="hybridMultilevel"/>
    <w:tmpl w:val="4E5471F2"/>
    <w:lvl w:ilvl="0" w:tplc="08090001">
      <w:start w:val="1"/>
      <w:numFmt w:val="bullet"/>
      <w:lvlText w:val=""/>
      <w:lvlJc w:val="left"/>
      <w:pPr>
        <w:ind w:left="750" w:hanging="360"/>
      </w:pPr>
      <w:rPr>
        <w:rFonts w:ascii="Symbol" w:hAnsi="Symbol" w:hint="default"/>
      </w:rPr>
    </w:lvl>
    <w:lvl w:ilvl="1" w:tplc="08090003">
      <w:start w:val="1"/>
      <w:numFmt w:val="bullet"/>
      <w:lvlText w:val="o"/>
      <w:lvlJc w:val="left"/>
      <w:pPr>
        <w:ind w:left="1470" w:hanging="360"/>
      </w:pPr>
      <w:rPr>
        <w:rFonts w:ascii="Courier New" w:hAnsi="Courier New" w:cs="Courier New" w:hint="default"/>
      </w:rPr>
    </w:lvl>
    <w:lvl w:ilvl="2" w:tplc="08090005">
      <w:start w:val="1"/>
      <w:numFmt w:val="bullet"/>
      <w:lvlText w:val=""/>
      <w:lvlJc w:val="left"/>
      <w:pPr>
        <w:ind w:left="2190" w:hanging="360"/>
      </w:pPr>
      <w:rPr>
        <w:rFonts w:ascii="Wingdings" w:hAnsi="Wingdings" w:hint="default"/>
      </w:rPr>
    </w:lvl>
    <w:lvl w:ilvl="3" w:tplc="08090001">
      <w:start w:val="1"/>
      <w:numFmt w:val="bullet"/>
      <w:lvlText w:val=""/>
      <w:lvlJc w:val="left"/>
      <w:pPr>
        <w:ind w:left="2910" w:hanging="360"/>
      </w:pPr>
      <w:rPr>
        <w:rFonts w:ascii="Symbol" w:hAnsi="Symbol" w:hint="default"/>
      </w:rPr>
    </w:lvl>
    <w:lvl w:ilvl="4" w:tplc="08090003">
      <w:start w:val="1"/>
      <w:numFmt w:val="bullet"/>
      <w:lvlText w:val="o"/>
      <w:lvlJc w:val="left"/>
      <w:pPr>
        <w:ind w:left="3630" w:hanging="360"/>
      </w:pPr>
      <w:rPr>
        <w:rFonts w:ascii="Courier New" w:hAnsi="Courier New" w:cs="Courier New" w:hint="default"/>
      </w:rPr>
    </w:lvl>
    <w:lvl w:ilvl="5" w:tplc="08090005">
      <w:start w:val="1"/>
      <w:numFmt w:val="bullet"/>
      <w:lvlText w:val=""/>
      <w:lvlJc w:val="left"/>
      <w:pPr>
        <w:ind w:left="4350" w:hanging="360"/>
      </w:pPr>
      <w:rPr>
        <w:rFonts w:ascii="Wingdings" w:hAnsi="Wingdings" w:hint="default"/>
      </w:rPr>
    </w:lvl>
    <w:lvl w:ilvl="6" w:tplc="08090001">
      <w:start w:val="1"/>
      <w:numFmt w:val="bullet"/>
      <w:lvlText w:val=""/>
      <w:lvlJc w:val="left"/>
      <w:pPr>
        <w:ind w:left="5070" w:hanging="360"/>
      </w:pPr>
      <w:rPr>
        <w:rFonts w:ascii="Symbol" w:hAnsi="Symbol" w:hint="default"/>
      </w:rPr>
    </w:lvl>
    <w:lvl w:ilvl="7" w:tplc="08090003">
      <w:start w:val="1"/>
      <w:numFmt w:val="bullet"/>
      <w:lvlText w:val="o"/>
      <w:lvlJc w:val="left"/>
      <w:pPr>
        <w:ind w:left="5790" w:hanging="360"/>
      </w:pPr>
      <w:rPr>
        <w:rFonts w:ascii="Courier New" w:hAnsi="Courier New" w:cs="Courier New" w:hint="default"/>
      </w:rPr>
    </w:lvl>
    <w:lvl w:ilvl="8" w:tplc="08090005">
      <w:start w:val="1"/>
      <w:numFmt w:val="bullet"/>
      <w:lvlText w:val=""/>
      <w:lvlJc w:val="left"/>
      <w:pPr>
        <w:ind w:left="6510" w:hanging="360"/>
      </w:pPr>
      <w:rPr>
        <w:rFonts w:ascii="Wingdings" w:hAnsi="Wingdings" w:hint="default"/>
      </w:rPr>
    </w:lvl>
  </w:abstractNum>
  <w:abstractNum w:abstractNumId="20" w15:restartNumberingAfterBreak="0">
    <w:nsid w:val="47F84641"/>
    <w:multiLevelType w:val="hybridMultilevel"/>
    <w:tmpl w:val="D954FB10"/>
    <w:lvl w:ilvl="0" w:tplc="08090001">
      <w:start w:val="1"/>
      <w:numFmt w:val="bullet"/>
      <w:lvlText w:val=""/>
      <w:lvlJc w:val="left"/>
      <w:pPr>
        <w:ind w:left="765" w:hanging="360"/>
      </w:pPr>
      <w:rPr>
        <w:rFonts w:ascii="Symbol" w:hAnsi="Symbol" w:hint="default"/>
      </w:rPr>
    </w:lvl>
    <w:lvl w:ilvl="1" w:tplc="08090003">
      <w:start w:val="1"/>
      <w:numFmt w:val="bullet"/>
      <w:lvlText w:val="o"/>
      <w:lvlJc w:val="left"/>
      <w:pPr>
        <w:ind w:left="1485" w:hanging="360"/>
      </w:pPr>
      <w:rPr>
        <w:rFonts w:ascii="Courier New" w:hAnsi="Courier New" w:cs="Courier New" w:hint="default"/>
      </w:rPr>
    </w:lvl>
    <w:lvl w:ilvl="2" w:tplc="08090005">
      <w:start w:val="1"/>
      <w:numFmt w:val="bullet"/>
      <w:lvlText w:val=""/>
      <w:lvlJc w:val="left"/>
      <w:pPr>
        <w:ind w:left="2205" w:hanging="360"/>
      </w:pPr>
      <w:rPr>
        <w:rFonts w:ascii="Wingdings" w:hAnsi="Wingdings" w:hint="default"/>
      </w:rPr>
    </w:lvl>
    <w:lvl w:ilvl="3" w:tplc="08090001">
      <w:start w:val="1"/>
      <w:numFmt w:val="bullet"/>
      <w:lvlText w:val=""/>
      <w:lvlJc w:val="left"/>
      <w:pPr>
        <w:ind w:left="2925" w:hanging="360"/>
      </w:pPr>
      <w:rPr>
        <w:rFonts w:ascii="Symbol" w:hAnsi="Symbol" w:hint="default"/>
      </w:rPr>
    </w:lvl>
    <w:lvl w:ilvl="4" w:tplc="08090003">
      <w:start w:val="1"/>
      <w:numFmt w:val="bullet"/>
      <w:lvlText w:val="o"/>
      <w:lvlJc w:val="left"/>
      <w:pPr>
        <w:ind w:left="3645" w:hanging="360"/>
      </w:pPr>
      <w:rPr>
        <w:rFonts w:ascii="Courier New" w:hAnsi="Courier New" w:cs="Courier New" w:hint="default"/>
      </w:rPr>
    </w:lvl>
    <w:lvl w:ilvl="5" w:tplc="08090005">
      <w:start w:val="1"/>
      <w:numFmt w:val="bullet"/>
      <w:lvlText w:val=""/>
      <w:lvlJc w:val="left"/>
      <w:pPr>
        <w:ind w:left="4365" w:hanging="360"/>
      </w:pPr>
      <w:rPr>
        <w:rFonts w:ascii="Wingdings" w:hAnsi="Wingdings" w:hint="default"/>
      </w:rPr>
    </w:lvl>
    <w:lvl w:ilvl="6" w:tplc="08090001">
      <w:start w:val="1"/>
      <w:numFmt w:val="bullet"/>
      <w:lvlText w:val=""/>
      <w:lvlJc w:val="left"/>
      <w:pPr>
        <w:ind w:left="5085" w:hanging="360"/>
      </w:pPr>
      <w:rPr>
        <w:rFonts w:ascii="Symbol" w:hAnsi="Symbol" w:hint="default"/>
      </w:rPr>
    </w:lvl>
    <w:lvl w:ilvl="7" w:tplc="08090003">
      <w:start w:val="1"/>
      <w:numFmt w:val="bullet"/>
      <w:lvlText w:val="o"/>
      <w:lvlJc w:val="left"/>
      <w:pPr>
        <w:ind w:left="5805" w:hanging="360"/>
      </w:pPr>
      <w:rPr>
        <w:rFonts w:ascii="Courier New" w:hAnsi="Courier New" w:cs="Courier New" w:hint="default"/>
      </w:rPr>
    </w:lvl>
    <w:lvl w:ilvl="8" w:tplc="08090005">
      <w:start w:val="1"/>
      <w:numFmt w:val="bullet"/>
      <w:lvlText w:val=""/>
      <w:lvlJc w:val="left"/>
      <w:pPr>
        <w:ind w:left="6525" w:hanging="360"/>
      </w:pPr>
      <w:rPr>
        <w:rFonts w:ascii="Wingdings" w:hAnsi="Wingdings" w:hint="default"/>
      </w:rPr>
    </w:lvl>
  </w:abstractNum>
  <w:abstractNum w:abstractNumId="21" w15:restartNumberingAfterBreak="0">
    <w:nsid w:val="4A7C4AD2"/>
    <w:multiLevelType w:val="hybridMultilevel"/>
    <w:tmpl w:val="2AB4844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22" w15:restartNumberingAfterBreak="0">
    <w:nsid w:val="52722C19"/>
    <w:multiLevelType w:val="hybridMultilevel"/>
    <w:tmpl w:val="2A7AEFE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3" w15:restartNumberingAfterBreak="0">
    <w:nsid w:val="52844B20"/>
    <w:multiLevelType w:val="hybridMultilevel"/>
    <w:tmpl w:val="AB1CD362"/>
    <w:lvl w:ilvl="0" w:tplc="08090001">
      <w:start w:val="1"/>
      <w:numFmt w:val="bullet"/>
      <w:lvlText w:val=""/>
      <w:lvlJc w:val="left"/>
      <w:pPr>
        <w:ind w:left="720" w:hanging="360"/>
      </w:pPr>
      <w:rPr>
        <w:rFonts w:ascii="Symbol" w:hAnsi="Symbol"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53093737"/>
    <w:multiLevelType w:val="hybridMultilevel"/>
    <w:tmpl w:val="203C14FE"/>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start w:val="1"/>
      <w:numFmt w:val="bullet"/>
      <w:lvlText w:val=""/>
      <w:lvlJc w:val="left"/>
      <w:pPr>
        <w:ind w:left="3240" w:hanging="360"/>
      </w:pPr>
      <w:rPr>
        <w:rFonts w:ascii="Symbol" w:hAnsi="Symbol" w:hint="default"/>
      </w:rPr>
    </w:lvl>
    <w:lvl w:ilvl="4" w:tplc="08090003">
      <w:start w:val="1"/>
      <w:numFmt w:val="bullet"/>
      <w:lvlText w:val="o"/>
      <w:lvlJc w:val="left"/>
      <w:pPr>
        <w:ind w:left="3960" w:hanging="360"/>
      </w:pPr>
      <w:rPr>
        <w:rFonts w:ascii="Courier New" w:hAnsi="Courier New" w:cs="Courier New" w:hint="default"/>
      </w:rPr>
    </w:lvl>
    <w:lvl w:ilvl="5" w:tplc="08090005">
      <w:start w:val="1"/>
      <w:numFmt w:val="bullet"/>
      <w:lvlText w:val=""/>
      <w:lvlJc w:val="left"/>
      <w:pPr>
        <w:ind w:left="4680" w:hanging="360"/>
      </w:pPr>
      <w:rPr>
        <w:rFonts w:ascii="Wingdings" w:hAnsi="Wingdings" w:hint="default"/>
      </w:rPr>
    </w:lvl>
    <w:lvl w:ilvl="6" w:tplc="08090001">
      <w:start w:val="1"/>
      <w:numFmt w:val="bullet"/>
      <w:lvlText w:val=""/>
      <w:lvlJc w:val="left"/>
      <w:pPr>
        <w:ind w:left="5400" w:hanging="360"/>
      </w:pPr>
      <w:rPr>
        <w:rFonts w:ascii="Symbol" w:hAnsi="Symbol" w:hint="default"/>
      </w:rPr>
    </w:lvl>
    <w:lvl w:ilvl="7" w:tplc="08090003">
      <w:start w:val="1"/>
      <w:numFmt w:val="bullet"/>
      <w:lvlText w:val="o"/>
      <w:lvlJc w:val="left"/>
      <w:pPr>
        <w:ind w:left="6120" w:hanging="360"/>
      </w:pPr>
      <w:rPr>
        <w:rFonts w:ascii="Courier New" w:hAnsi="Courier New" w:cs="Courier New" w:hint="default"/>
      </w:rPr>
    </w:lvl>
    <w:lvl w:ilvl="8" w:tplc="08090005">
      <w:start w:val="1"/>
      <w:numFmt w:val="bullet"/>
      <w:lvlText w:val=""/>
      <w:lvlJc w:val="left"/>
      <w:pPr>
        <w:ind w:left="6840" w:hanging="360"/>
      </w:pPr>
      <w:rPr>
        <w:rFonts w:ascii="Wingdings" w:hAnsi="Wingdings" w:hint="default"/>
      </w:rPr>
    </w:lvl>
  </w:abstractNum>
  <w:abstractNum w:abstractNumId="25" w15:restartNumberingAfterBreak="0">
    <w:nsid w:val="5CB967D5"/>
    <w:multiLevelType w:val="hybridMultilevel"/>
    <w:tmpl w:val="35544A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DE43D32"/>
    <w:multiLevelType w:val="hybridMultilevel"/>
    <w:tmpl w:val="C57CC76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7" w15:restartNumberingAfterBreak="0">
    <w:nsid w:val="67B00F0B"/>
    <w:multiLevelType w:val="multilevel"/>
    <w:tmpl w:val="1D7C64A6"/>
    <w:lvl w:ilvl="0">
      <w:start w:val="1"/>
      <w:numFmt w:val="bullet"/>
      <w:lvlText w:val=""/>
      <w:lvlJc w:val="left"/>
      <w:pPr>
        <w:tabs>
          <w:tab w:val="num" w:pos="720"/>
        </w:tabs>
        <w:ind w:left="720" w:hanging="360"/>
      </w:pPr>
      <w:rPr>
        <w:rFonts w:ascii="Symbol" w:hAnsi="Symbol" w:hint="default"/>
        <w:b/>
      </w:rPr>
    </w:lvl>
    <w:lvl w:ilvl="1">
      <w:start w:val="17"/>
      <w:numFmt w:val="decimal"/>
      <w:lvlText w:val="%2."/>
      <w:lvlJc w:val="left"/>
      <w:pPr>
        <w:ind w:left="1440" w:hanging="360"/>
      </w:pPr>
      <w:rPr>
        <w:b/>
        <w:color w:val="000000"/>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8" w15:restartNumberingAfterBreak="0">
    <w:nsid w:val="713E3662"/>
    <w:multiLevelType w:val="hybridMultilevel"/>
    <w:tmpl w:val="2AB4C1F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9" w15:restartNumberingAfterBreak="0">
    <w:nsid w:val="72207C7B"/>
    <w:multiLevelType w:val="hybridMultilevel"/>
    <w:tmpl w:val="7A46486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0" w15:restartNumberingAfterBreak="0">
    <w:nsid w:val="73002710"/>
    <w:multiLevelType w:val="hybridMultilevel"/>
    <w:tmpl w:val="A2483C34"/>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9E40246"/>
    <w:multiLevelType w:val="hybridMultilevel"/>
    <w:tmpl w:val="ED3E00D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2" w15:restartNumberingAfterBreak="0">
    <w:nsid w:val="7C5B7920"/>
    <w:multiLevelType w:val="hybridMultilevel"/>
    <w:tmpl w:val="4528998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33" w15:restartNumberingAfterBreak="0">
    <w:nsid w:val="7CBE5034"/>
    <w:multiLevelType w:val="hybridMultilevel"/>
    <w:tmpl w:val="2ED653A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4" w15:restartNumberingAfterBreak="0">
    <w:nsid w:val="7E5A03C1"/>
    <w:multiLevelType w:val="hybridMultilevel"/>
    <w:tmpl w:val="965245C4"/>
    <w:lvl w:ilvl="0" w:tplc="5D3EA7AA">
      <w:start w:val="1"/>
      <w:numFmt w:val="decimal"/>
      <w:lvlText w:val="%1."/>
      <w:lvlJc w:val="left"/>
      <w:pPr>
        <w:ind w:left="360" w:hanging="360"/>
      </w:pPr>
      <w:rPr>
        <w:b/>
      </w:rPr>
    </w:lvl>
    <w:lvl w:ilvl="1" w:tplc="0809000F">
      <w:start w:val="1"/>
      <w:numFmt w:val="decimal"/>
      <w:lvlText w:val="%2."/>
      <w:lvlJc w:val="left"/>
      <w:pPr>
        <w:ind w:left="1353"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num w:numId="1" w16cid:durableId="1560631863">
    <w:abstractNumId w:val="8"/>
  </w:num>
  <w:num w:numId="2" w16cid:durableId="714502765">
    <w:abstractNumId w:val="11"/>
  </w:num>
  <w:num w:numId="3" w16cid:durableId="1782455190">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267204432">
    <w:abstractNumId w:val="1"/>
  </w:num>
  <w:num w:numId="5" w16cid:durableId="1896428708">
    <w:abstractNumId w:val="24"/>
  </w:num>
  <w:num w:numId="6" w16cid:durableId="1652519939">
    <w:abstractNumId w:val="12"/>
  </w:num>
  <w:num w:numId="7" w16cid:durableId="1635216898">
    <w:abstractNumId w:val="17"/>
  </w:num>
  <w:num w:numId="8" w16cid:durableId="25719055">
    <w:abstractNumId w:val="13"/>
  </w:num>
  <w:num w:numId="9" w16cid:durableId="2119135759">
    <w:abstractNumId w:val="15"/>
  </w:num>
  <w:num w:numId="10" w16cid:durableId="1283995354">
    <w:abstractNumId w:val="27"/>
    <w:lvlOverride w:ilvl="0"/>
    <w:lvlOverride w:ilvl="1">
      <w:startOverride w:val="17"/>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996494632">
    <w:abstractNumId w:val="22"/>
  </w:num>
  <w:num w:numId="12" w16cid:durableId="1380780735">
    <w:abstractNumId w:val="7"/>
  </w:num>
  <w:num w:numId="13" w16cid:durableId="312026121">
    <w:abstractNumId w:val="16"/>
  </w:num>
  <w:num w:numId="14" w16cid:durableId="538515383">
    <w:abstractNumId w:val="5"/>
  </w:num>
  <w:num w:numId="15" w16cid:durableId="2109039080">
    <w:abstractNumId w:val="20"/>
  </w:num>
  <w:num w:numId="16" w16cid:durableId="1988316999">
    <w:abstractNumId w:val="0"/>
  </w:num>
  <w:num w:numId="17" w16cid:durableId="1815565427">
    <w:abstractNumId w:val="9"/>
  </w:num>
  <w:num w:numId="18" w16cid:durableId="708799845">
    <w:abstractNumId w:val="26"/>
  </w:num>
  <w:num w:numId="19" w16cid:durableId="1812289711">
    <w:abstractNumId w:val="31"/>
  </w:num>
  <w:num w:numId="20" w16cid:durableId="1855536175">
    <w:abstractNumId w:val="2"/>
  </w:num>
  <w:num w:numId="21" w16cid:durableId="871383579">
    <w:abstractNumId w:val="4"/>
  </w:num>
  <w:num w:numId="22" w16cid:durableId="1977291253">
    <w:abstractNumId w:val="3"/>
  </w:num>
  <w:num w:numId="23" w16cid:durableId="2122452579">
    <w:abstractNumId w:val="10"/>
  </w:num>
  <w:num w:numId="24" w16cid:durableId="1707678847">
    <w:abstractNumId w:val="18"/>
  </w:num>
  <w:num w:numId="25" w16cid:durableId="1547833404">
    <w:abstractNumId w:val="19"/>
  </w:num>
  <w:num w:numId="26" w16cid:durableId="2129933018">
    <w:abstractNumId w:val="21"/>
  </w:num>
  <w:num w:numId="27" w16cid:durableId="791292133">
    <w:abstractNumId w:val="29"/>
  </w:num>
  <w:num w:numId="28" w16cid:durableId="1724020592">
    <w:abstractNumId w:val="32"/>
  </w:num>
  <w:num w:numId="29" w16cid:durableId="927275876">
    <w:abstractNumId w:val="25"/>
  </w:num>
  <w:num w:numId="30" w16cid:durableId="1366247110">
    <w:abstractNumId w:val="13"/>
  </w:num>
  <w:num w:numId="31" w16cid:durableId="1333796929">
    <w:abstractNumId w:val="33"/>
  </w:num>
  <w:num w:numId="32" w16cid:durableId="1481650360">
    <w:abstractNumId w:val="28"/>
  </w:num>
  <w:num w:numId="33" w16cid:durableId="1825851378">
    <w:abstractNumId w:val="23"/>
  </w:num>
  <w:num w:numId="34" w16cid:durableId="941037986">
    <w:abstractNumId w:val="14"/>
  </w:num>
  <w:num w:numId="35" w16cid:durableId="102772101">
    <w:abstractNumId w:val="6"/>
  </w:num>
  <w:num w:numId="36" w16cid:durableId="986935699">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3303A"/>
    <w:rsid w:val="00035021"/>
    <w:rsid w:val="00057941"/>
    <w:rsid w:val="000A4D1C"/>
    <w:rsid w:val="00127FD8"/>
    <w:rsid w:val="001F4145"/>
    <w:rsid w:val="002605F7"/>
    <w:rsid w:val="002C785A"/>
    <w:rsid w:val="002D400B"/>
    <w:rsid w:val="003361D8"/>
    <w:rsid w:val="00450997"/>
    <w:rsid w:val="004D5933"/>
    <w:rsid w:val="0051721B"/>
    <w:rsid w:val="0056488C"/>
    <w:rsid w:val="00610C21"/>
    <w:rsid w:val="00634419"/>
    <w:rsid w:val="00807598"/>
    <w:rsid w:val="00827404"/>
    <w:rsid w:val="00832C02"/>
    <w:rsid w:val="00892BBF"/>
    <w:rsid w:val="008D3F23"/>
    <w:rsid w:val="008E3607"/>
    <w:rsid w:val="00A25E68"/>
    <w:rsid w:val="00A95934"/>
    <w:rsid w:val="00BD3021"/>
    <w:rsid w:val="00BF4CB0"/>
    <w:rsid w:val="00C017CA"/>
    <w:rsid w:val="00C466D8"/>
    <w:rsid w:val="00C6449D"/>
    <w:rsid w:val="00D16292"/>
    <w:rsid w:val="00D2409E"/>
    <w:rsid w:val="00D85F88"/>
    <w:rsid w:val="00DB4249"/>
    <w:rsid w:val="00F3303A"/>
    <w:rsid w:val="00F70B57"/>
    <w:rsid w:val="00F976CB"/>
    <w:rsid w:val="00FB09C9"/>
    <w:rsid w:val="00FC0B1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3F0276"/>
  <w15:chartTrackingRefBased/>
  <w15:docId w15:val="{8F40464F-9C10-4B0E-9CBA-74C5CA91CB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3303A"/>
    <w:pPr>
      <w:overflowPunct w:val="0"/>
      <w:autoSpaceDE w:val="0"/>
      <w:autoSpaceDN w:val="0"/>
      <w:adjustRightInd w:val="0"/>
      <w:spacing w:after="0" w:line="240" w:lineRule="auto"/>
    </w:pPr>
    <w:rPr>
      <w:rFonts w:ascii="Times New Roman" w:eastAsia="Times New Roman" w:hAnsi="Times New Roman" w:cs="Times New Roman"/>
      <w:sz w:val="20"/>
      <w:szCs w:val="20"/>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qFormat/>
    <w:rsid w:val="00F3303A"/>
    <w:pPr>
      <w:jc w:val="center"/>
    </w:pPr>
    <w:rPr>
      <w:rFonts w:ascii="Comic Sans MS" w:hAnsi="Comic Sans MS"/>
      <w:b/>
      <w:sz w:val="24"/>
      <w:u w:val="single"/>
      <w:lang w:val="en-GB"/>
    </w:rPr>
  </w:style>
  <w:style w:type="character" w:customStyle="1" w:styleId="TitleChar">
    <w:name w:val="Title Char"/>
    <w:basedOn w:val="DefaultParagraphFont"/>
    <w:link w:val="Title"/>
    <w:rsid w:val="00F3303A"/>
    <w:rPr>
      <w:rFonts w:ascii="Comic Sans MS" w:eastAsia="Times New Roman" w:hAnsi="Comic Sans MS" w:cs="Times New Roman"/>
      <w:b/>
      <w:sz w:val="24"/>
      <w:szCs w:val="20"/>
      <w:u w:val="single"/>
    </w:rPr>
  </w:style>
  <w:style w:type="paragraph" w:styleId="BodyText">
    <w:name w:val="Body Text"/>
    <w:basedOn w:val="Normal"/>
    <w:link w:val="BodyTextChar"/>
    <w:semiHidden/>
    <w:unhideWhenUsed/>
    <w:rsid w:val="00F3303A"/>
    <w:rPr>
      <w:rFonts w:ascii="Comic Sans MS" w:hAnsi="Comic Sans MS"/>
      <w:sz w:val="24"/>
      <w:lang w:val="en-GB"/>
    </w:rPr>
  </w:style>
  <w:style w:type="character" w:customStyle="1" w:styleId="BodyTextChar">
    <w:name w:val="Body Text Char"/>
    <w:basedOn w:val="DefaultParagraphFont"/>
    <w:link w:val="BodyText"/>
    <w:semiHidden/>
    <w:rsid w:val="00F3303A"/>
    <w:rPr>
      <w:rFonts w:ascii="Comic Sans MS" w:eastAsia="Times New Roman" w:hAnsi="Comic Sans MS" w:cs="Times New Roman"/>
      <w:sz w:val="24"/>
      <w:szCs w:val="20"/>
    </w:rPr>
  </w:style>
  <w:style w:type="paragraph" w:styleId="ListParagraph">
    <w:name w:val="List Paragraph"/>
    <w:basedOn w:val="Normal"/>
    <w:uiPriority w:val="34"/>
    <w:qFormat/>
    <w:rsid w:val="00F3303A"/>
    <w:pPr>
      <w:overflowPunct/>
      <w:autoSpaceDE/>
      <w:autoSpaceDN/>
      <w:adjustRightInd/>
      <w:ind w:left="720"/>
    </w:pPr>
    <w:rPr>
      <w:sz w:val="24"/>
      <w:szCs w:val="24"/>
      <w:lang w:val="en-GB" w:eastAsia="en-GB"/>
    </w:rPr>
  </w:style>
  <w:style w:type="paragraph" w:customStyle="1" w:styleId="Default">
    <w:name w:val="Default"/>
    <w:rsid w:val="00F3303A"/>
    <w:pPr>
      <w:autoSpaceDE w:val="0"/>
      <w:autoSpaceDN w:val="0"/>
      <w:adjustRightInd w:val="0"/>
      <w:spacing w:after="0" w:line="240" w:lineRule="auto"/>
    </w:pPr>
    <w:rPr>
      <w:rFonts w:ascii="Arial" w:eastAsia="Times New Roman" w:hAnsi="Arial" w:cs="Arial"/>
      <w:color w:val="000000"/>
      <w:sz w:val="24"/>
      <w:szCs w:val="24"/>
      <w:lang w:eastAsia="en-GB"/>
    </w:rPr>
  </w:style>
  <w:style w:type="paragraph" w:customStyle="1" w:styleId="WW-Default">
    <w:name w:val="WW-Default"/>
    <w:rsid w:val="00F3303A"/>
    <w:pPr>
      <w:suppressAutoHyphens/>
      <w:autoSpaceDE w:val="0"/>
      <w:spacing w:after="0" w:line="240" w:lineRule="auto"/>
    </w:pPr>
    <w:rPr>
      <w:rFonts w:ascii="Times New Roman" w:eastAsia="Arial" w:hAnsi="Times New Roman" w:cs="Times New Roman"/>
      <w:color w:val="000000"/>
      <w:sz w:val="24"/>
      <w:szCs w:val="24"/>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720369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B1EDCB13523884EAB5BBCBE47F39CDA" ma:contentTypeVersion="16" ma:contentTypeDescription="Create a new document." ma:contentTypeScope="" ma:versionID="d7061df267a27d9fcda100d66c330d48">
  <xsd:schema xmlns:xsd="http://www.w3.org/2001/XMLSchema" xmlns:xs="http://www.w3.org/2001/XMLSchema" xmlns:p="http://schemas.microsoft.com/office/2006/metadata/properties" xmlns:ns2="4ce18f29-8878-4ae7-902a-3f9b24d7a303" xmlns:ns3="d156c98e-53f4-447c-bd60-b495967c1401" targetNamespace="http://schemas.microsoft.com/office/2006/metadata/properties" ma:root="true" ma:fieldsID="9edb14a6ce7aafe989d157329fa4cf59" ns2:_="" ns3:_="">
    <xsd:import namespace="4ce18f29-8878-4ae7-902a-3f9b24d7a303"/>
    <xsd:import namespace="d156c98e-53f4-447c-bd60-b495967c1401"/>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2:MediaServiceLocation" minOccurs="0"/>
                <xsd:element ref="ns3:SharedWithUsers" minOccurs="0"/>
                <xsd:element ref="ns3:SharedWithDetail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ce18f29-8878-4ae7-902a-3f9b24d7a30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8755d410-7f0d-45c5-9b9d-b0409a618aeb"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Location" ma:index="20" nillable="true" ma:displayName="Location" ma:indexed="true" ma:internalName="MediaServiceLocation" ma:readOnly="true">
      <xsd:simpleType>
        <xsd:restriction base="dms:Text"/>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d156c98e-53f4-447c-bd60-b495967c1401"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65bea39f-0c4a-4884-b15c-1c78a6852e74}" ma:internalName="TaxCatchAll" ma:showField="CatchAllData" ma:web="d156c98e-53f4-447c-bd60-b495967c1401">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d156c98e-53f4-447c-bd60-b495967c1401" xsi:nil="true"/>
    <lcf76f155ced4ddcb4097134ff3c332f xmlns="4ce18f29-8878-4ae7-902a-3f9b24d7a303">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65842C5B-CC40-483C-9961-EB006550FED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ce18f29-8878-4ae7-902a-3f9b24d7a303"/>
    <ds:schemaRef ds:uri="d156c98e-53f4-447c-bd60-b495967c140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DD93DBB-04E7-4F4F-89D3-A0DC79983D45}">
  <ds:schemaRefs>
    <ds:schemaRef ds:uri="http://schemas.microsoft.com/sharepoint/v3/contenttype/forms"/>
  </ds:schemaRefs>
</ds:datastoreItem>
</file>

<file path=customXml/itemProps3.xml><?xml version="1.0" encoding="utf-8"?>
<ds:datastoreItem xmlns:ds="http://schemas.openxmlformats.org/officeDocument/2006/customXml" ds:itemID="{44D1E443-BBCF-4E64-908F-B0B038C7FBA7}">
  <ds:schemaRefs>
    <ds:schemaRef ds:uri="http://schemas.microsoft.com/office/2006/metadata/properties"/>
    <ds:schemaRef ds:uri="http://schemas.microsoft.com/office/infopath/2007/PartnerControls"/>
    <ds:schemaRef ds:uri="d156c98e-53f4-447c-bd60-b495967c1401"/>
    <ds:schemaRef ds:uri="4ce18f29-8878-4ae7-902a-3f9b24d7a303"/>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4756</Words>
  <Characters>27114</Characters>
  <Application>Microsoft Office Word</Application>
  <DocSecurity>0</DocSecurity>
  <Lines>225</Lines>
  <Paragraphs>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31807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woode</dc:creator>
  <cp:keywords/>
  <dc:description/>
  <cp:lastModifiedBy>Clare Evans</cp:lastModifiedBy>
  <cp:revision>2</cp:revision>
  <dcterms:created xsi:type="dcterms:W3CDTF">2026-09-28T11:46:00Z</dcterms:created>
  <dcterms:modified xsi:type="dcterms:W3CDTF">2026-09-28T11:46:00Z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0x0101002B1EDCB13523884EAB5BBCBE47F39CDA</vt:lpwstr>
  </property>
  <property fmtid="{D5CDD505-2E9C-101B-9397-08002B2CF9AE}" pid="3" name="Order">
    <vt:r8>6500</vt:r8>
  </property>
</Properties>
</file>