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3095C" w14:textId="5C753FB5" w:rsidR="00E46597" w:rsidRPr="00E46597" w:rsidRDefault="00E46597" w:rsidP="00E46597">
      <w:pPr>
        <w:spacing w:after="0" w:line="240" w:lineRule="auto"/>
        <w:jc w:val="center"/>
        <w:rPr>
          <w:rFonts w:ascii="Arial" w:eastAsia="Times New Roman" w:hAnsi="Arial" w:cs="Arial"/>
          <w:kern w:val="0"/>
          <w:sz w:val="27"/>
          <w:szCs w:val="27"/>
          <w:lang w:eastAsia="en-GB"/>
          <w14:ligatures w14:val="none"/>
        </w:rPr>
      </w:pPr>
    </w:p>
    <w:p w14:paraId="3940BC4A" w14:textId="77777777" w:rsidR="00E46597" w:rsidRDefault="00E46597" w:rsidP="00E46597">
      <w:pPr>
        <w:spacing w:after="0" w:line="240" w:lineRule="auto"/>
        <w:outlineLvl w:val="0"/>
        <w:rPr>
          <w:rFonts w:ascii="Arial" w:eastAsia="Times New Roman" w:hAnsi="Arial" w:cs="Arial"/>
          <w:b/>
          <w:bCs/>
          <w:color w:val="242424"/>
          <w:kern w:val="36"/>
          <w:sz w:val="48"/>
          <w:szCs w:val="48"/>
          <w:lang w:eastAsia="en-GB"/>
          <w14:ligatures w14:val="none"/>
        </w:rPr>
      </w:pPr>
    </w:p>
    <w:p w14:paraId="7CEDC367" w14:textId="77777777" w:rsidR="00E46597" w:rsidRDefault="00E46597" w:rsidP="00E46597">
      <w:pPr>
        <w:spacing w:after="0" w:line="240" w:lineRule="auto"/>
        <w:outlineLvl w:val="1"/>
        <w:rPr>
          <w:rFonts w:ascii="Calibri" w:eastAsia="Times New Roman" w:hAnsi="Calibri" w:cs="Calibri"/>
          <w:b/>
          <w:bCs/>
          <w:color w:val="242424"/>
          <w:kern w:val="0"/>
          <w:sz w:val="36"/>
          <w:szCs w:val="36"/>
          <w:lang w:eastAsia="en-GB"/>
          <w14:ligatures w14:val="none"/>
        </w:rPr>
      </w:pPr>
    </w:p>
    <w:p w14:paraId="29906EBB" w14:textId="77777777" w:rsidR="00E46597" w:rsidRPr="00E46597" w:rsidRDefault="00E46597"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074A4E47"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32770A13"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3847DB0E"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48AFDDC3"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04084BFF" w14:textId="40B4BDCF"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r>
        <w:rPr>
          <w:noProof/>
          <w:lang w:eastAsia="en-GB"/>
        </w:rPr>
        <w:drawing>
          <wp:anchor distT="0" distB="0" distL="114300" distR="114300" simplePos="0" relativeHeight="251660288" behindDoc="0" locked="0" layoutInCell="1" allowOverlap="1" wp14:anchorId="770B9E77" wp14:editId="70E289AF">
            <wp:simplePos x="0" y="0"/>
            <wp:positionH relativeFrom="margin">
              <wp:align>center</wp:align>
            </wp:positionH>
            <wp:positionV relativeFrom="paragraph">
              <wp:posOffset>7620</wp:posOffset>
            </wp:positionV>
            <wp:extent cx="1626870" cy="1142365"/>
            <wp:effectExtent l="0" t="0" r="0" b="635"/>
            <wp:wrapSquare wrapText="bothSides"/>
            <wp:docPr id="1" name="Picture 1" descr="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M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26870" cy="114236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4CAF125E" w14:textId="72E24DF4"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57658E62" w14:textId="0FC3DF2F"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15F878DD" w14:textId="3CE88EA2"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00553196" w14:textId="033456F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650E60E8" w14:textId="2618D7B4"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237C6B9B" w14:textId="1D384032"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5C7EE560" w14:textId="491D0BB8"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71B4DF54"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4F3852FF" w14:textId="77777777" w:rsidR="008E51E5" w:rsidRPr="008E51E5" w:rsidRDefault="008E51E5" w:rsidP="008E51E5">
      <w:pPr>
        <w:spacing w:after="0" w:line="240" w:lineRule="auto"/>
        <w:jc w:val="center"/>
        <w:outlineLvl w:val="1"/>
        <w:rPr>
          <w:rFonts w:ascii="Calibri" w:eastAsia="Times New Roman" w:hAnsi="Calibri" w:cs="Calibri"/>
          <w:b/>
          <w:bCs/>
          <w:color w:val="FF0000"/>
          <w:kern w:val="0"/>
          <w:sz w:val="72"/>
          <w:szCs w:val="72"/>
          <w:lang w:eastAsia="en-GB"/>
          <w14:ligatures w14:val="none"/>
        </w:rPr>
      </w:pPr>
      <w:r w:rsidRPr="008E51E5">
        <w:rPr>
          <w:rFonts w:ascii="Calibri" w:eastAsia="Times New Roman" w:hAnsi="Calibri" w:cs="Calibri"/>
          <w:b/>
          <w:bCs/>
          <w:color w:val="FF0000"/>
          <w:kern w:val="0"/>
          <w:sz w:val="72"/>
          <w:szCs w:val="72"/>
          <w:lang w:eastAsia="en-GB"/>
          <w14:ligatures w14:val="none"/>
        </w:rPr>
        <w:t>Vexatious and Malicious Complaints Policy</w:t>
      </w:r>
    </w:p>
    <w:p w14:paraId="6DF6D544"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5BF35AB1"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53CA4DBD"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2E6EC41C"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707E9B94"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1CD2120F"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4E6DFA24"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6FED5031"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3766F3D7"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7A210445"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2AD19701"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90"/>
        <w:gridCol w:w="3265"/>
        <w:gridCol w:w="3865"/>
      </w:tblGrid>
      <w:tr w:rsidR="008E51E5" w:rsidRPr="0046734A" w14:paraId="0521F08C" w14:textId="77777777" w:rsidTr="00345593">
        <w:tc>
          <w:tcPr>
            <w:tcW w:w="2590" w:type="dxa"/>
            <w:tcBorders>
              <w:bottom w:val="single" w:sz="18" w:space="0" w:color="FFFFFF"/>
            </w:tcBorders>
            <w:shd w:val="clear" w:color="auto" w:fill="F6C5AC" w:themeFill="accent2" w:themeFillTint="66"/>
            <w:tcMar>
              <w:top w:w="57" w:type="dxa"/>
              <w:left w:w="113" w:type="dxa"/>
              <w:bottom w:w="57" w:type="dxa"/>
              <w:right w:w="113" w:type="dxa"/>
            </w:tcMar>
            <w:hideMark/>
          </w:tcPr>
          <w:p w14:paraId="56FE0CA7" w14:textId="2C65C19D" w:rsidR="008E51E5" w:rsidRPr="0046734A" w:rsidRDefault="008E51E5" w:rsidP="00345593">
            <w:pPr>
              <w:spacing w:after="120"/>
              <w:rPr>
                <w:rFonts w:cstheme="minorHAnsi"/>
                <w:color w:val="000000"/>
              </w:rPr>
            </w:pPr>
            <w:r w:rsidRPr="0046734A">
              <w:rPr>
                <w:rFonts w:cstheme="minorHAnsi"/>
                <w:b/>
                <w:bCs/>
                <w:color w:val="000000"/>
              </w:rPr>
              <w:t xml:space="preserve">Approved by: </w:t>
            </w:r>
            <w:r>
              <w:rPr>
                <w:rFonts w:cstheme="minorHAnsi"/>
                <w:b/>
                <w:bCs/>
                <w:color w:val="000000"/>
              </w:rPr>
              <w:t>D Potter</w:t>
            </w:r>
          </w:p>
        </w:tc>
        <w:tc>
          <w:tcPr>
            <w:tcW w:w="3265" w:type="dxa"/>
            <w:tcBorders>
              <w:bottom w:val="single" w:sz="18" w:space="0" w:color="FFFFFF"/>
            </w:tcBorders>
            <w:shd w:val="clear" w:color="auto" w:fill="F6C5AC" w:themeFill="accent2" w:themeFillTint="66"/>
            <w:tcMar>
              <w:top w:w="57" w:type="dxa"/>
              <w:left w:w="113" w:type="dxa"/>
              <w:bottom w:w="57" w:type="dxa"/>
              <w:right w:w="113" w:type="dxa"/>
            </w:tcMar>
            <w:hideMark/>
          </w:tcPr>
          <w:p w14:paraId="6B38492B" w14:textId="77777777" w:rsidR="008E51E5" w:rsidRPr="0046734A" w:rsidRDefault="008E51E5" w:rsidP="00345593">
            <w:pPr>
              <w:spacing w:after="120"/>
              <w:ind w:right="850"/>
              <w:rPr>
                <w:rFonts w:cstheme="minorHAnsi"/>
                <w:color w:val="000000"/>
              </w:rPr>
            </w:pPr>
          </w:p>
        </w:tc>
        <w:tc>
          <w:tcPr>
            <w:tcW w:w="3865" w:type="dxa"/>
            <w:tcBorders>
              <w:bottom w:val="single" w:sz="18" w:space="0" w:color="FFFFFF"/>
            </w:tcBorders>
            <w:shd w:val="clear" w:color="auto" w:fill="F6C5AC" w:themeFill="accent2" w:themeFillTint="66"/>
            <w:tcMar>
              <w:top w:w="57" w:type="dxa"/>
              <w:left w:w="113" w:type="dxa"/>
              <w:bottom w:w="57" w:type="dxa"/>
              <w:right w:w="113" w:type="dxa"/>
            </w:tcMar>
            <w:hideMark/>
          </w:tcPr>
          <w:p w14:paraId="695BE30A" w14:textId="77777777" w:rsidR="008E51E5" w:rsidRPr="0046734A" w:rsidRDefault="008E51E5" w:rsidP="00345593">
            <w:pPr>
              <w:spacing w:after="120"/>
              <w:rPr>
                <w:rFonts w:cstheme="minorHAnsi"/>
                <w:color w:val="000000"/>
              </w:rPr>
            </w:pPr>
            <w:r w:rsidRPr="0046734A">
              <w:rPr>
                <w:rFonts w:cstheme="minorHAnsi"/>
                <w:b/>
                <w:bCs/>
                <w:color w:val="000000"/>
              </w:rPr>
              <w:t>Date:</w:t>
            </w:r>
            <w:r w:rsidRPr="0046734A">
              <w:rPr>
                <w:rFonts w:cstheme="minorHAnsi"/>
                <w:color w:val="000000"/>
              </w:rPr>
              <w:t xml:space="preserve">  November 2026</w:t>
            </w:r>
          </w:p>
        </w:tc>
      </w:tr>
      <w:tr w:rsidR="008E51E5" w:rsidRPr="0046734A" w14:paraId="5E05ECC0" w14:textId="77777777" w:rsidTr="00345593">
        <w:tc>
          <w:tcPr>
            <w:tcW w:w="2590" w:type="dxa"/>
            <w:tcBorders>
              <w:top w:val="single" w:sz="18" w:space="0" w:color="FFFFFF"/>
            </w:tcBorders>
            <w:shd w:val="clear" w:color="auto" w:fill="F6C5AC" w:themeFill="accent2" w:themeFillTint="66"/>
            <w:tcMar>
              <w:top w:w="57" w:type="dxa"/>
              <w:left w:w="113" w:type="dxa"/>
              <w:bottom w:w="57" w:type="dxa"/>
              <w:right w:w="113" w:type="dxa"/>
            </w:tcMar>
            <w:hideMark/>
          </w:tcPr>
          <w:p w14:paraId="0215CC48" w14:textId="77777777" w:rsidR="008E51E5" w:rsidRPr="0046734A" w:rsidRDefault="008E51E5" w:rsidP="00345593">
            <w:pPr>
              <w:spacing w:after="120"/>
              <w:rPr>
                <w:rFonts w:cstheme="minorHAnsi"/>
                <w:color w:val="000000"/>
              </w:rPr>
            </w:pPr>
            <w:r w:rsidRPr="0046734A">
              <w:rPr>
                <w:rFonts w:cstheme="minorHAnsi"/>
                <w:b/>
                <w:bCs/>
                <w:color w:val="000000"/>
              </w:rPr>
              <w:t xml:space="preserve">Next review due by:    </w:t>
            </w:r>
          </w:p>
        </w:tc>
        <w:tc>
          <w:tcPr>
            <w:tcW w:w="7130" w:type="dxa"/>
            <w:gridSpan w:val="2"/>
            <w:tcBorders>
              <w:top w:val="single" w:sz="18" w:space="0" w:color="FFFFFF"/>
            </w:tcBorders>
            <w:shd w:val="clear" w:color="auto" w:fill="F6C5AC" w:themeFill="accent2" w:themeFillTint="66"/>
            <w:tcMar>
              <w:top w:w="57" w:type="dxa"/>
              <w:left w:w="113" w:type="dxa"/>
              <w:bottom w:w="57" w:type="dxa"/>
              <w:right w:w="113" w:type="dxa"/>
            </w:tcMar>
          </w:tcPr>
          <w:p w14:paraId="194A9A16" w14:textId="77777777" w:rsidR="008E51E5" w:rsidRPr="0046734A" w:rsidRDefault="008E51E5" w:rsidP="00345593">
            <w:pPr>
              <w:spacing w:after="120"/>
              <w:ind w:right="850"/>
              <w:rPr>
                <w:rFonts w:cstheme="minorHAnsi"/>
                <w:color w:val="000000"/>
              </w:rPr>
            </w:pPr>
            <w:r w:rsidRPr="0046734A">
              <w:rPr>
                <w:rFonts w:cstheme="minorHAnsi"/>
                <w:b/>
                <w:bCs/>
                <w:color w:val="000000"/>
              </w:rPr>
              <w:t>November 2027</w:t>
            </w:r>
          </w:p>
        </w:tc>
      </w:tr>
    </w:tbl>
    <w:p w14:paraId="5C464032"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715D48F7" w14:textId="77777777" w:rsidR="008E51E5" w:rsidRDefault="008E51E5" w:rsidP="00E46597">
      <w:pPr>
        <w:spacing w:after="0" w:line="240" w:lineRule="auto"/>
        <w:outlineLvl w:val="2"/>
        <w:rPr>
          <w:rFonts w:ascii="Calibri" w:eastAsia="Times New Roman" w:hAnsi="Calibri" w:cs="Calibri"/>
          <w:b/>
          <w:bCs/>
          <w:color w:val="242424"/>
          <w:kern w:val="0"/>
          <w:sz w:val="30"/>
          <w:szCs w:val="30"/>
          <w:lang w:eastAsia="en-GB"/>
          <w14:ligatures w14:val="none"/>
        </w:rPr>
      </w:pPr>
    </w:p>
    <w:p w14:paraId="41770918" w14:textId="6E133175" w:rsidR="00E46597" w:rsidRPr="008E51E5" w:rsidRDefault="00E46597" w:rsidP="00E46597">
      <w:pPr>
        <w:spacing w:after="0" w:line="240" w:lineRule="auto"/>
        <w:outlineLvl w:val="2"/>
        <w:rPr>
          <w:rFonts w:ascii="Calibri" w:eastAsia="Times New Roman" w:hAnsi="Calibri" w:cs="Calibri"/>
          <w:b/>
          <w:bCs/>
          <w:color w:val="FF0000"/>
          <w:kern w:val="0"/>
          <w:sz w:val="24"/>
          <w:szCs w:val="24"/>
          <w:lang w:eastAsia="en-GB"/>
          <w14:ligatures w14:val="none"/>
        </w:rPr>
      </w:pPr>
      <w:r w:rsidRPr="008E51E5">
        <w:rPr>
          <w:rFonts w:ascii="Calibri" w:eastAsia="Times New Roman" w:hAnsi="Calibri" w:cs="Calibri"/>
          <w:b/>
          <w:bCs/>
          <w:color w:val="FF0000"/>
          <w:kern w:val="0"/>
          <w:sz w:val="24"/>
          <w:szCs w:val="24"/>
          <w:lang w:eastAsia="en-GB"/>
          <w14:ligatures w14:val="none"/>
        </w:rPr>
        <w:t>1. Purpose</w:t>
      </w:r>
    </w:p>
    <w:p w14:paraId="0EA4A44E" w14:textId="77777777" w:rsidR="00E46597" w:rsidRPr="008E51E5" w:rsidRDefault="00E46597" w:rsidP="00E46597">
      <w:p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This policy outlines how Middlefield Community Primary School identifies and manages complaints deemed to be vexatious or malicious, ensuring fairness for all and protection for staff, pupils, and the school community.</w:t>
      </w:r>
    </w:p>
    <w:p w14:paraId="5D3FFBDB" w14:textId="77D389E2" w:rsidR="00E46597" w:rsidRPr="008E51E5" w:rsidRDefault="00E46597" w:rsidP="00E46597">
      <w:pPr>
        <w:spacing w:after="0" w:line="240" w:lineRule="auto"/>
        <w:rPr>
          <w:rFonts w:ascii="Calibri" w:eastAsia="Times New Roman" w:hAnsi="Calibri" w:cs="Calibri"/>
          <w:kern w:val="0"/>
          <w:lang w:eastAsia="en-GB"/>
          <w14:ligatures w14:val="none"/>
        </w:rPr>
      </w:pPr>
    </w:p>
    <w:p w14:paraId="7AADF13F" w14:textId="77777777" w:rsidR="00E46597" w:rsidRPr="008E51E5" w:rsidRDefault="00E46597" w:rsidP="00E46597">
      <w:pPr>
        <w:spacing w:after="0" w:line="240" w:lineRule="auto"/>
        <w:outlineLvl w:val="2"/>
        <w:rPr>
          <w:rFonts w:ascii="Calibri" w:eastAsia="Times New Roman" w:hAnsi="Calibri" w:cs="Calibri"/>
          <w:b/>
          <w:bCs/>
          <w:color w:val="FF0000"/>
          <w:kern w:val="0"/>
          <w:sz w:val="24"/>
          <w:szCs w:val="24"/>
          <w:lang w:eastAsia="en-GB"/>
          <w14:ligatures w14:val="none"/>
        </w:rPr>
      </w:pPr>
      <w:r w:rsidRPr="008E51E5">
        <w:rPr>
          <w:rFonts w:ascii="Calibri" w:eastAsia="Times New Roman" w:hAnsi="Calibri" w:cs="Calibri"/>
          <w:b/>
          <w:bCs/>
          <w:color w:val="FF0000"/>
          <w:kern w:val="0"/>
          <w:sz w:val="24"/>
          <w:szCs w:val="24"/>
          <w:lang w:eastAsia="en-GB"/>
          <w14:ligatures w14:val="none"/>
        </w:rPr>
        <w:t>2. Scope</w:t>
      </w:r>
    </w:p>
    <w:p w14:paraId="7E0D0547" w14:textId="77777777" w:rsidR="00E46597" w:rsidRPr="008E51E5" w:rsidRDefault="00E46597" w:rsidP="00E46597">
      <w:p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This policy applies to all complaints received by the school, whether from parents, carers, or members of the public.</w:t>
      </w:r>
    </w:p>
    <w:p w14:paraId="54907DB0" w14:textId="095DAC39" w:rsidR="00E46597" w:rsidRPr="008E51E5" w:rsidRDefault="00E46597" w:rsidP="00E46597">
      <w:pPr>
        <w:spacing w:after="0" w:line="240" w:lineRule="auto"/>
        <w:rPr>
          <w:rFonts w:ascii="Calibri" w:eastAsia="Times New Roman" w:hAnsi="Calibri" w:cs="Calibri"/>
          <w:kern w:val="0"/>
          <w:lang w:eastAsia="en-GB"/>
          <w14:ligatures w14:val="none"/>
        </w:rPr>
      </w:pPr>
    </w:p>
    <w:p w14:paraId="46329D62" w14:textId="77777777" w:rsidR="00E46597" w:rsidRPr="008E51E5" w:rsidRDefault="00E46597" w:rsidP="00E46597">
      <w:pPr>
        <w:spacing w:after="0" w:line="240" w:lineRule="auto"/>
        <w:outlineLvl w:val="2"/>
        <w:rPr>
          <w:rFonts w:ascii="Calibri" w:eastAsia="Times New Roman" w:hAnsi="Calibri" w:cs="Calibri"/>
          <w:b/>
          <w:bCs/>
          <w:color w:val="FF0000"/>
          <w:kern w:val="0"/>
          <w:sz w:val="24"/>
          <w:szCs w:val="24"/>
          <w:lang w:eastAsia="en-GB"/>
          <w14:ligatures w14:val="none"/>
        </w:rPr>
      </w:pPr>
      <w:r w:rsidRPr="008E51E5">
        <w:rPr>
          <w:rFonts w:ascii="Calibri" w:eastAsia="Times New Roman" w:hAnsi="Calibri" w:cs="Calibri"/>
          <w:b/>
          <w:bCs/>
          <w:color w:val="FF0000"/>
          <w:kern w:val="0"/>
          <w:sz w:val="24"/>
          <w:szCs w:val="24"/>
          <w:lang w:eastAsia="en-GB"/>
          <w14:ligatures w14:val="none"/>
        </w:rPr>
        <w:t>3. Definitions</w:t>
      </w:r>
    </w:p>
    <w:p w14:paraId="1ECC8747" w14:textId="77777777" w:rsidR="00E46597" w:rsidRPr="008E51E5" w:rsidRDefault="00E46597" w:rsidP="00E46597">
      <w:pPr>
        <w:numPr>
          <w:ilvl w:val="0"/>
          <w:numId w:val="1"/>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b/>
          <w:bCs/>
          <w:color w:val="242424"/>
          <w:kern w:val="0"/>
          <w:lang w:eastAsia="en-GB"/>
          <w14:ligatures w14:val="none"/>
        </w:rPr>
        <w:t>Vexatious complaint:</w:t>
      </w:r>
      <w:r w:rsidRPr="008E51E5">
        <w:rPr>
          <w:rFonts w:ascii="Calibri" w:eastAsia="Times New Roman" w:hAnsi="Calibri" w:cs="Calibri"/>
          <w:color w:val="242424"/>
          <w:kern w:val="0"/>
          <w:lang w:eastAsia="en-GB"/>
          <w14:ligatures w14:val="none"/>
        </w:rPr>
        <w:t> A complaint that is obsessive, persistent, harassing, prolific, or repetitious; designed to cause disruption; or lacks any serious purpose or value.</w:t>
      </w:r>
    </w:p>
    <w:p w14:paraId="276E7DFE" w14:textId="77777777" w:rsidR="00E46597" w:rsidRPr="008E51E5" w:rsidRDefault="00E46597" w:rsidP="00E46597">
      <w:pPr>
        <w:numPr>
          <w:ilvl w:val="0"/>
          <w:numId w:val="1"/>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b/>
          <w:bCs/>
          <w:color w:val="242424"/>
          <w:kern w:val="0"/>
          <w:lang w:eastAsia="en-GB"/>
          <w14:ligatures w14:val="none"/>
        </w:rPr>
        <w:t>Malicious complaint:</w:t>
      </w:r>
      <w:r w:rsidRPr="008E51E5">
        <w:rPr>
          <w:rFonts w:ascii="Calibri" w:eastAsia="Times New Roman" w:hAnsi="Calibri" w:cs="Calibri"/>
          <w:color w:val="242424"/>
          <w:kern w:val="0"/>
          <w:lang w:eastAsia="en-GB"/>
          <w14:ligatures w14:val="none"/>
        </w:rPr>
        <w:t> A complaint made with the intention to cause harm, distress, or reputational damage to an individual or the school, and where the allegations are known by the complainant to be false.</w:t>
      </w:r>
    </w:p>
    <w:p w14:paraId="54E452E3" w14:textId="69A4C9C4" w:rsidR="00E46597" w:rsidRPr="008E51E5" w:rsidRDefault="00E46597" w:rsidP="00E46597">
      <w:pPr>
        <w:spacing w:after="0" w:line="240" w:lineRule="auto"/>
        <w:rPr>
          <w:rFonts w:ascii="Calibri" w:eastAsia="Times New Roman" w:hAnsi="Calibri" w:cs="Calibri"/>
          <w:kern w:val="0"/>
          <w:lang w:eastAsia="en-GB"/>
          <w14:ligatures w14:val="none"/>
        </w:rPr>
      </w:pPr>
    </w:p>
    <w:p w14:paraId="564CB198" w14:textId="77777777" w:rsidR="00E46597" w:rsidRPr="008E51E5" w:rsidRDefault="00E46597" w:rsidP="00E46597">
      <w:pPr>
        <w:spacing w:after="0" w:line="240" w:lineRule="auto"/>
        <w:outlineLvl w:val="2"/>
        <w:rPr>
          <w:rFonts w:ascii="Calibri" w:eastAsia="Times New Roman" w:hAnsi="Calibri" w:cs="Calibri"/>
          <w:b/>
          <w:bCs/>
          <w:color w:val="FF0000"/>
          <w:kern w:val="0"/>
          <w:sz w:val="24"/>
          <w:szCs w:val="24"/>
          <w:lang w:eastAsia="en-GB"/>
          <w14:ligatures w14:val="none"/>
        </w:rPr>
      </w:pPr>
      <w:r w:rsidRPr="008E51E5">
        <w:rPr>
          <w:rFonts w:ascii="Calibri" w:eastAsia="Times New Roman" w:hAnsi="Calibri" w:cs="Calibri"/>
          <w:b/>
          <w:bCs/>
          <w:color w:val="FF0000"/>
          <w:kern w:val="0"/>
          <w:lang w:eastAsia="en-GB"/>
          <w14:ligatures w14:val="none"/>
        </w:rPr>
        <w:t>4</w:t>
      </w:r>
      <w:r w:rsidRPr="008E51E5">
        <w:rPr>
          <w:rFonts w:ascii="Calibri" w:eastAsia="Times New Roman" w:hAnsi="Calibri" w:cs="Calibri"/>
          <w:b/>
          <w:bCs/>
          <w:color w:val="FF0000"/>
          <w:kern w:val="0"/>
          <w:sz w:val="24"/>
          <w:szCs w:val="24"/>
          <w:lang w:eastAsia="en-GB"/>
          <w14:ligatures w14:val="none"/>
        </w:rPr>
        <w:t>. Examples of Vexatious or Malicious Behaviour</w:t>
      </w:r>
    </w:p>
    <w:p w14:paraId="5745F9F8" w14:textId="77777777" w:rsidR="00E46597" w:rsidRPr="008E51E5" w:rsidRDefault="00E46597" w:rsidP="00E46597">
      <w:pPr>
        <w:numPr>
          <w:ilvl w:val="0"/>
          <w:numId w:val="2"/>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Repeatedly making the same complaint (with minor variations) after the complaints process has been exhausted.</w:t>
      </w:r>
    </w:p>
    <w:p w14:paraId="3293928F" w14:textId="77777777" w:rsidR="00E46597" w:rsidRPr="008E51E5" w:rsidRDefault="00E46597" w:rsidP="00E46597">
      <w:pPr>
        <w:numPr>
          <w:ilvl w:val="0"/>
          <w:numId w:val="2"/>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Insisting on pursuing complaints in an unreasonable manner (e.g., demanding immediate responses, excessive phone calls or emails).</w:t>
      </w:r>
    </w:p>
    <w:p w14:paraId="626A4E44" w14:textId="77777777" w:rsidR="00E46597" w:rsidRPr="008E51E5" w:rsidRDefault="00E46597" w:rsidP="00E46597">
      <w:pPr>
        <w:numPr>
          <w:ilvl w:val="0"/>
          <w:numId w:val="2"/>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Making unfounded or knowingly false allegations.</w:t>
      </w:r>
    </w:p>
    <w:p w14:paraId="23496A23" w14:textId="77777777" w:rsidR="00E46597" w:rsidRPr="008E51E5" w:rsidRDefault="00E46597" w:rsidP="00E46597">
      <w:pPr>
        <w:numPr>
          <w:ilvl w:val="0"/>
          <w:numId w:val="2"/>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Using abusive or threatening language.</w:t>
      </w:r>
    </w:p>
    <w:p w14:paraId="5279759D" w14:textId="77777777" w:rsidR="00E46597" w:rsidRPr="008E51E5" w:rsidRDefault="00E46597" w:rsidP="00E46597">
      <w:pPr>
        <w:numPr>
          <w:ilvl w:val="0"/>
          <w:numId w:val="2"/>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Harassing staff, governors, or other members of the school community.</w:t>
      </w:r>
    </w:p>
    <w:p w14:paraId="18A1EB05" w14:textId="71DD53D8" w:rsidR="00E46597" w:rsidRPr="008E51E5" w:rsidRDefault="00E46597" w:rsidP="00E46597">
      <w:pPr>
        <w:spacing w:after="0" w:line="240" w:lineRule="auto"/>
        <w:rPr>
          <w:rFonts w:ascii="Calibri" w:eastAsia="Times New Roman" w:hAnsi="Calibri" w:cs="Calibri"/>
          <w:kern w:val="0"/>
          <w:lang w:eastAsia="en-GB"/>
          <w14:ligatures w14:val="none"/>
        </w:rPr>
      </w:pPr>
    </w:p>
    <w:p w14:paraId="16C1D046" w14:textId="77777777" w:rsidR="00E46597" w:rsidRPr="008E51E5" w:rsidRDefault="00E46597" w:rsidP="00E46597">
      <w:pPr>
        <w:spacing w:after="0" w:line="240" w:lineRule="auto"/>
        <w:outlineLvl w:val="2"/>
        <w:rPr>
          <w:rFonts w:ascii="Calibri" w:eastAsia="Times New Roman" w:hAnsi="Calibri" w:cs="Calibri"/>
          <w:b/>
          <w:bCs/>
          <w:color w:val="FF0000"/>
          <w:kern w:val="0"/>
          <w:sz w:val="24"/>
          <w:szCs w:val="24"/>
          <w:lang w:eastAsia="en-GB"/>
          <w14:ligatures w14:val="none"/>
        </w:rPr>
      </w:pPr>
      <w:r w:rsidRPr="008E51E5">
        <w:rPr>
          <w:rFonts w:ascii="Calibri" w:eastAsia="Times New Roman" w:hAnsi="Calibri" w:cs="Calibri"/>
          <w:b/>
          <w:bCs/>
          <w:color w:val="FF0000"/>
          <w:kern w:val="0"/>
          <w:sz w:val="24"/>
          <w:szCs w:val="24"/>
          <w:lang w:eastAsia="en-GB"/>
          <w14:ligatures w14:val="none"/>
        </w:rPr>
        <w:t>5. Procedure for Managing Vexatious or Malicious Complaints</w:t>
      </w:r>
    </w:p>
    <w:p w14:paraId="245FBC69" w14:textId="77777777" w:rsidR="00E46597" w:rsidRPr="008E51E5" w:rsidRDefault="00E46597" w:rsidP="00E46597">
      <w:pPr>
        <w:spacing w:after="0" w:line="240" w:lineRule="auto"/>
        <w:outlineLvl w:val="3"/>
        <w:rPr>
          <w:rFonts w:ascii="Calibri" w:eastAsia="Times New Roman" w:hAnsi="Calibri" w:cs="Calibri"/>
          <w:b/>
          <w:bCs/>
          <w:color w:val="FF0000"/>
          <w:kern w:val="0"/>
          <w:lang w:eastAsia="en-GB"/>
          <w14:ligatures w14:val="none"/>
        </w:rPr>
      </w:pPr>
      <w:r w:rsidRPr="008E51E5">
        <w:rPr>
          <w:rFonts w:ascii="Calibri" w:eastAsia="Times New Roman" w:hAnsi="Calibri" w:cs="Calibri"/>
          <w:b/>
          <w:bCs/>
          <w:color w:val="FF0000"/>
          <w:kern w:val="0"/>
          <w:lang w:eastAsia="en-GB"/>
          <w14:ligatures w14:val="none"/>
        </w:rPr>
        <w:t>Step 1: Initial Assessment</w:t>
      </w:r>
    </w:p>
    <w:p w14:paraId="07CBDDB7" w14:textId="77777777" w:rsidR="00E46597" w:rsidRPr="008E51E5" w:rsidRDefault="00E46597" w:rsidP="00E46597">
      <w:pPr>
        <w:numPr>
          <w:ilvl w:val="0"/>
          <w:numId w:val="3"/>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All complaints will be considered in line with the school’s standard complaints procedure.</w:t>
      </w:r>
    </w:p>
    <w:p w14:paraId="33057997" w14:textId="486E3576" w:rsidR="00E46597" w:rsidRPr="008E51E5" w:rsidRDefault="00E46597" w:rsidP="00E46597">
      <w:pPr>
        <w:numPr>
          <w:ilvl w:val="0"/>
          <w:numId w:val="3"/>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If, during the investigation, the complaint is identified as potentially vexatious or malicious, the Headteacher will review the complaint with the Chair of Governors.</w:t>
      </w:r>
    </w:p>
    <w:p w14:paraId="741673F6" w14:textId="77777777" w:rsidR="00E46597" w:rsidRPr="008E51E5" w:rsidRDefault="00E46597" w:rsidP="00E46597">
      <w:pPr>
        <w:spacing w:after="0" w:line="240" w:lineRule="auto"/>
        <w:outlineLvl w:val="3"/>
        <w:rPr>
          <w:rFonts w:ascii="Calibri" w:eastAsia="Times New Roman" w:hAnsi="Calibri" w:cs="Calibri"/>
          <w:b/>
          <w:bCs/>
          <w:color w:val="FF0000"/>
          <w:kern w:val="0"/>
          <w:lang w:eastAsia="en-GB"/>
          <w14:ligatures w14:val="none"/>
        </w:rPr>
      </w:pPr>
      <w:r w:rsidRPr="008E51E5">
        <w:rPr>
          <w:rFonts w:ascii="Calibri" w:eastAsia="Times New Roman" w:hAnsi="Calibri" w:cs="Calibri"/>
          <w:b/>
          <w:bCs/>
          <w:color w:val="FF0000"/>
          <w:kern w:val="0"/>
          <w:lang w:eastAsia="en-GB"/>
          <w14:ligatures w14:val="none"/>
        </w:rPr>
        <w:t>Step 2: Formal Notification</w:t>
      </w:r>
    </w:p>
    <w:p w14:paraId="1C6BA9F8" w14:textId="77777777" w:rsidR="00E46597" w:rsidRPr="008E51E5" w:rsidRDefault="00E46597" w:rsidP="00E46597">
      <w:pPr>
        <w:numPr>
          <w:ilvl w:val="0"/>
          <w:numId w:val="4"/>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The complainant will be informed in writing that their behaviour or complaint is being considered under this policy.</w:t>
      </w:r>
    </w:p>
    <w:p w14:paraId="69643D79" w14:textId="77777777" w:rsidR="00E46597" w:rsidRPr="008E51E5" w:rsidRDefault="00E46597" w:rsidP="00E46597">
      <w:pPr>
        <w:numPr>
          <w:ilvl w:val="0"/>
          <w:numId w:val="4"/>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The letter will outline:</w:t>
      </w:r>
    </w:p>
    <w:p w14:paraId="45973581" w14:textId="77777777" w:rsidR="00E46597" w:rsidRPr="008E51E5" w:rsidRDefault="00E46597" w:rsidP="00E46597">
      <w:pPr>
        <w:numPr>
          <w:ilvl w:val="1"/>
          <w:numId w:val="4"/>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Why the complaint/behaviour is considered vexatious or malicious.</w:t>
      </w:r>
    </w:p>
    <w:p w14:paraId="54EC7AF1" w14:textId="77777777" w:rsidR="00E46597" w:rsidRPr="008E51E5" w:rsidRDefault="00E46597" w:rsidP="00E46597">
      <w:pPr>
        <w:numPr>
          <w:ilvl w:val="1"/>
          <w:numId w:val="4"/>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The actions the school will take.</w:t>
      </w:r>
    </w:p>
    <w:p w14:paraId="0F354AAB" w14:textId="77777777" w:rsidR="00E46597" w:rsidRPr="008E51E5" w:rsidRDefault="00E46597" w:rsidP="00E46597">
      <w:pPr>
        <w:numPr>
          <w:ilvl w:val="1"/>
          <w:numId w:val="4"/>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The complainant’s right to appeal the decision (see Step 4).</w:t>
      </w:r>
    </w:p>
    <w:p w14:paraId="0A7E30CE" w14:textId="77777777" w:rsidR="00E46597" w:rsidRPr="008E51E5" w:rsidRDefault="00E46597" w:rsidP="00E46597">
      <w:pPr>
        <w:spacing w:after="0" w:line="240" w:lineRule="auto"/>
        <w:outlineLvl w:val="3"/>
        <w:rPr>
          <w:rFonts w:ascii="Calibri" w:eastAsia="Times New Roman" w:hAnsi="Calibri" w:cs="Calibri"/>
          <w:b/>
          <w:bCs/>
          <w:color w:val="FF0000"/>
          <w:kern w:val="0"/>
          <w:lang w:eastAsia="en-GB"/>
          <w14:ligatures w14:val="none"/>
        </w:rPr>
      </w:pPr>
      <w:r w:rsidRPr="008E51E5">
        <w:rPr>
          <w:rFonts w:ascii="Calibri" w:eastAsia="Times New Roman" w:hAnsi="Calibri" w:cs="Calibri"/>
          <w:b/>
          <w:bCs/>
          <w:color w:val="FF0000"/>
          <w:kern w:val="0"/>
          <w:lang w:eastAsia="en-GB"/>
          <w14:ligatures w14:val="none"/>
        </w:rPr>
        <w:t>Step 3: Actions the School May Take</w:t>
      </w:r>
    </w:p>
    <w:p w14:paraId="26230888" w14:textId="77777777" w:rsidR="00E46597" w:rsidRPr="008E51E5" w:rsidRDefault="00E46597" w:rsidP="00E46597">
      <w:pPr>
        <w:numPr>
          <w:ilvl w:val="0"/>
          <w:numId w:val="5"/>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Limit communication to a single channel (e.g., written correspondence only).</w:t>
      </w:r>
    </w:p>
    <w:p w14:paraId="290B1E01" w14:textId="77777777" w:rsidR="00E46597" w:rsidRPr="008E51E5" w:rsidRDefault="00E46597" w:rsidP="00E46597">
      <w:pPr>
        <w:numPr>
          <w:ilvl w:val="0"/>
          <w:numId w:val="5"/>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Refuse to investigate repetitive complaints about the same issue.</w:t>
      </w:r>
    </w:p>
    <w:p w14:paraId="2A8AC29D" w14:textId="77777777" w:rsidR="00E46597" w:rsidRPr="008E51E5" w:rsidRDefault="00E46597" w:rsidP="00E46597">
      <w:pPr>
        <w:numPr>
          <w:ilvl w:val="0"/>
          <w:numId w:val="5"/>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Cease all correspondence and close the complaint if appropriate.</w:t>
      </w:r>
    </w:p>
    <w:p w14:paraId="2858C7FE" w14:textId="77777777" w:rsidR="00E46597" w:rsidRPr="008E51E5" w:rsidRDefault="00E46597" w:rsidP="00E46597">
      <w:pPr>
        <w:numPr>
          <w:ilvl w:val="0"/>
          <w:numId w:val="5"/>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In serious cases, take further action in line with safeguarding, staff protection, or legal advice.</w:t>
      </w:r>
    </w:p>
    <w:p w14:paraId="70FD35A2" w14:textId="77777777" w:rsidR="00E46597" w:rsidRPr="008E51E5" w:rsidRDefault="00E46597" w:rsidP="00E46597">
      <w:pPr>
        <w:spacing w:after="0" w:line="240" w:lineRule="auto"/>
        <w:outlineLvl w:val="3"/>
        <w:rPr>
          <w:rFonts w:ascii="Calibri" w:eastAsia="Times New Roman" w:hAnsi="Calibri" w:cs="Calibri"/>
          <w:b/>
          <w:bCs/>
          <w:color w:val="FF0000"/>
          <w:kern w:val="0"/>
          <w:lang w:eastAsia="en-GB"/>
          <w14:ligatures w14:val="none"/>
        </w:rPr>
      </w:pPr>
      <w:r w:rsidRPr="008E51E5">
        <w:rPr>
          <w:rFonts w:ascii="Calibri" w:eastAsia="Times New Roman" w:hAnsi="Calibri" w:cs="Calibri"/>
          <w:b/>
          <w:bCs/>
          <w:color w:val="FF0000"/>
          <w:kern w:val="0"/>
          <w:lang w:eastAsia="en-GB"/>
          <w14:ligatures w14:val="none"/>
        </w:rPr>
        <w:t>Step 4: Appeals</w:t>
      </w:r>
    </w:p>
    <w:p w14:paraId="3CFF8A4D" w14:textId="77777777" w:rsidR="00E46597" w:rsidRPr="008E51E5" w:rsidRDefault="00E46597" w:rsidP="00E46597">
      <w:pPr>
        <w:numPr>
          <w:ilvl w:val="0"/>
          <w:numId w:val="6"/>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The complainant may appeal the decision to classify their complaint as vexatious or malicious to the Chair of Governors, who will review the case and respond within 15 school days.</w:t>
      </w:r>
    </w:p>
    <w:p w14:paraId="32698EF4" w14:textId="77777777" w:rsidR="00E46597" w:rsidRPr="008E51E5" w:rsidRDefault="00E46597" w:rsidP="00E46597">
      <w:pPr>
        <w:spacing w:after="0" w:line="240" w:lineRule="auto"/>
        <w:outlineLvl w:val="3"/>
        <w:rPr>
          <w:rFonts w:ascii="Calibri" w:eastAsia="Times New Roman" w:hAnsi="Calibri" w:cs="Calibri"/>
          <w:b/>
          <w:bCs/>
          <w:color w:val="FF0000"/>
          <w:kern w:val="0"/>
          <w:lang w:eastAsia="en-GB"/>
          <w14:ligatures w14:val="none"/>
        </w:rPr>
      </w:pPr>
      <w:r w:rsidRPr="008E51E5">
        <w:rPr>
          <w:rFonts w:ascii="Calibri" w:eastAsia="Times New Roman" w:hAnsi="Calibri" w:cs="Calibri"/>
          <w:b/>
          <w:bCs/>
          <w:color w:val="FF0000"/>
          <w:kern w:val="0"/>
          <w:lang w:eastAsia="en-GB"/>
          <w14:ligatures w14:val="none"/>
        </w:rPr>
        <w:t>Step 5: Record Keeping</w:t>
      </w:r>
    </w:p>
    <w:p w14:paraId="169DFE76" w14:textId="77777777" w:rsidR="00E46597" w:rsidRPr="008E51E5" w:rsidRDefault="00E46597" w:rsidP="00E46597">
      <w:pPr>
        <w:numPr>
          <w:ilvl w:val="0"/>
          <w:numId w:val="7"/>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All correspondence and actions taken under this policy will be documented and stored securely in line with data protection requirements.</w:t>
      </w:r>
    </w:p>
    <w:p w14:paraId="4637A3D9" w14:textId="40076C53" w:rsidR="00E46597" w:rsidRPr="008E51E5" w:rsidRDefault="00E46597" w:rsidP="00E46597">
      <w:pPr>
        <w:spacing w:after="0" w:line="240" w:lineRule="auto"/>
        <w:rPr>
          <w:rFonts w:ascii="Calibri" w:eastAsia="Times New Roman" w:hAnsi="Calibri" w:cs="Calibri"/>
          <w:kern w:val="0"/>
          <w:lang w:eastAsia="en-GB"/>
          <w14:ligatures w14:val="none"/>
        </w:rPr>
      </w:pPr>
    </w:p>
    <w:p w14:paraId="5F959166" w14:textId="77777777" w:rsidR="00E46597" w:rsidRPr="008E51E5" w:rsidRDefault="00E46597" w:rsidP="00E46597">
      <w:pPr>
        <w:spacing w:after="0" w:line="240" w:lineRule="auto"/>
        <w:outlineLvl w:val="2"/>
        <w:rPr>
          <w:rFonts w:ascii="Calibri" w:eastAsia="Times New Roman" w:hAnsi="Calibri" w:cs="Calibri"/>
          <w:b/>
          <w:bCs/>
          <w:color w:val="FF0000"/>
          <w:kern w:val="0"/>
          <w:sz w:val="24"/>
          <w:szCs w:val="24"/>
          <w:lang w:eastAsia="en-GB"/>
          <w14:ligatures w14:val="none"/>
        </w:rPr>
      </w:pPr>
      <w:r w:rsidRPr="008E51E5">
        <w:rPr>
          <w:rFonts w:ascii="Calibri" w:eastAsia="Times New Roman" w:hAnsi="Calibri" w:cs="Calibri"/>
          <w:b/>
          <w:bCs/>
          <w:color w:val="FF0000"/>
          <w:kern w:val="0"/>
          <w:sz w:val="24"/>
          <w:szCs w:val="24"/>
          <w:lang w:eastAsia="en-GB"/>
          <w14:ligatures w14:val="none"/>
        </w:rPr>
        <w:t>6. Review</w:t>
      </w:r>
    </w:p>
    <w:p w14:paraId="07F7E088" w14:textId="77777777" w:rsidR="00E46597" w:rsidRPr="008E51E5" w:rsidRDefault="00E46597" w:rsidP="00E46597">
      <w:p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 xml:space="preserve">This policy will be reviewed annually by the Headteacher and Governing </w:t>
      </w:r>
      <w:proofErr w:type="gramStart"/>
      <w:r w:rsidRPr="008E51E5">
        <w:rPr>
          <w:rFonts w:ascii="Calibri" w:eastAsia="Times New Roman" w:hAnsi="Calibri" w:cs="Calibri"/>
          <w:color w:val="242424"/>
          <w:kern w:val="0"/>
          <w:lang w:eastAsia="en-GB"/>
          <w14:ligatures w14:val="none"/>
        </w:rPr>
        <w:t>Body, and</w:t>
      </w:r>
      <w:proofErr w:type="gramEnd"/>
      <w:r w:rsidRPr="008E51E5">
        <w:rPr>
          <w:rFonts w:ascii="Calibri" w:eastAsia="Times New Roman" w:hAnsi="Calibri" w:cs="Calibri"/>
          <w:color w:val="242424"/>
          <w:kern w:val="0"/>
          <w:lang w:eastAsia="en-GB"/>
          <w14:ligatures w14:val="none"/>
        </w:rPr>
        <w:t xml:space="preserve"> updated as necessary.</w:t>
      </w:r>
    </w:p>
    <w:p w14:paraId="4B6D7927" w14:textId="7E4BE119" w:rsidR="00E46597" w:rsidRPr="008E51E5" w:rsidRDefault="00E46597" w:rsidP="00E46597">
      <w:pPr>
        <w:spacing w:after="0" w:line="240" w:lineRule="auto"/>
        <w:rPr>
          <w:rFonts w:ascii="Calibri" w:eastAsia="Times New Roman" w:hAnsi="Calibri" w:cs="Calibri"/>
          <w:kern w:val="0"/>
          <w:lang w:eastAsia="en-GB"/>
          <w14:ligatures w14:val="none"/>
        </w:rPr>
      </w:pPr>
    </w:p>
    <w:p w14:paraId="41CDAC67" w14:textId="77777777" w:rsidR="00E46597" w:rsidRPr="008E51E5" w:rsidRDefault="00E46597" w:rsidP="00E46597">
      <w:pPr>
        <w:spacing w:after="0" w:line="240" w:lineRule="auto"/>
        <w:outlineLvl w:val="2"/>
        <w:rPr>
          <w:rFonts w:ascii="Calibri" w:eastAsia="Times New Roman" w:hAnsi="Calibri" w:cs="Calibri"/>
          <w:b/>
          <w:bCs/>
          <w:color w:val="FF0000"/>
          <w:kern w:val="0"/>
          <w:sz w:val="24"/>
          <w:szCs w:val="24"/>
          <w:lang w:eastAsia="en-GB"/>
          <w14:ligatures w14:val="none"/>
        </w:rPr>
      </w:pPr>
      <w:r w:rsidRPr="008E51E5">
        <w:rPr>
          <w:rFonts w:ascii="Calibri" w:eastAsia="Times New Roman" w:hAnsi="Calibri" w:cs="Calibri"/>
          <w:b/>
          <w:bCs/>
          <w:color w:val="FF0000"/>
          <w:kern w:val="0"/>
          <w:sz w:val="24"/>
          <w:szCs w:val="24"/>
          <w:lang w:eastAsia="en-GB"/>
          <w14:ligatures w14:val="none"/>
        </w:rPr>
        <w:t>7. Linked Policies</w:t>
      </w:r>
    </w:p>
    <w:p w14:paraId="0A5BC017" w14:textId="77777777" w:rsidR="00E46597" w:rsidRPr="008E51E5" w:rsidRDefault="00E46597" w:rsidP="00E46597">
      <w:pPr>
        <w:numPr>
          <w:ilvl w:val="0"/>
          <w:numId w:val="8"/>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Complaints Procedure</w:t>
      </w:r>
    </w:p>
    <w:p w14:paraId="7CE4EF92" w14:textId="77777777" w:rsidR="00E46597" w:rsidRPr="008E51E5" w:rsidRDefault="00E46597" w:rsidP="00E46597">
      <w:pPr>
        <w:numPr>
          <w:ilvl w:val="0"/>
          <w:numId w:val="8"/>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Safeguarding Policy</w:t>
      </w:r>
    </w:p>
    <w:p w14:paraId="75C79D3C" w14:textId="77777777" w:rsidR="00E46597" w:rsidRPr="008E51E5" w:rsidRDefault="00E46597" w:rsidP="00E46597">
      <w:pPr>
        <w:numPr>
          <w:ilvl w:val="0"/>
          <w:numId w:val="8"/>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Staff Code of Conduct</w:t>
      </w:r>
    </w:p>
    <w:p w14:paraId="4537697E" w14:textId="69A8061F" w:rsidR="00E46597" w:rsidRPr="008E51E5" w:rsidRDefault="00E46597" w:rsidP="00E46597">
      <w:pPr>
        <w:numPr>
          <w:ilvl w:val="0"/>
          <w:numId w:val="8"/>
        </w:numPr>
        <w:spacing w:after="0" w:line="240" w:lineRule="auto"/>
        <w:rPr>
          <w:rFonts w:ascii="Calibri" w:eastAsia="Times New Roman" w:hAnsi="Calibri" w:cs="Calibri"/>
          <w:color w:val="242424"/>
          <w:kern w:val="0"/>
          <w:lang w:eastAsia="en-GB"/>
          <w14:ligatures w14:val="none"/>
        </w:rPr>
      </w:pPr>
      <w:r w:rsidRPr="008E51E5">
        <w:rPr>
          <w:rFonts w:ascii="Calibri" w:eastAsia="Times New Roman" w:hAnsi="Calibri" w:cs="Calibri"/>
          <w:color w:val="242424"/>
          <w:kern w:val="0"/>
          <w:lang w:eastAsia="en-GB"/>
          <w14:ligatures w14:val="none"/>
        </w:rPr>
        <w:t>Parent Code of Conduct</w:t>
      </w:r>
    </w:p>
    <w:p w14:paraId="290EF8EB" w14:textId="77777777" w:rsidR="00FE29BC" w:rsidRPr="008E51E5" w:rsidRDefault="00FE29BC">
      <w:pPr>
        <w:rPr>
          <w:rFonts w:ascii="Calibri" w:hAnsi="Calibri" w:cs="Calibri"/>
        </w:rPr>
      </w:pPr>
    </w:p>
    <w:p w14:paraId="3D03C0DD" w14:textId="77777777" w:rsidR="001A08A1" w:rsidRPr="008E51E5" w:rsidRDefault="001A08A1">
      <w:pPr>
        <w:rPr>
          <w:rFonts w:ascii="Calibri" w:hAnsi="Calibri" w:cs="Calibri"/>
        </w:rPr>
      </w:pPr>
    </w:p>
    <w:sectPr w:rsidR="001A08A1" w:rsidRPr="008E51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0FE3A" w14:textId="77777777" w:rsidR="000E4BDA" w:rsidRDefault="000E4BDA" w:rsidP="00F0703C">
      <w:pPr>
        <w:spacing w:after="0" w:line="240" w:lineRule="auto"/>
      </w:pPr>
      <w:r>
        <w:separator/>
      </w:r>
    </w:p>
  </w:endnote>
  <w:endnote w:type="continuationSeparator" w:id="0">
    <w:p w14:paraId="142BF10C" w14:textId="77777777" w:rsidR="000E4BDA" w:rsidRDefault="000E4BDA" w:rsidP="00F07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A2BA4" w14:textId="77777777" w:rsidR="000E4BDA" w:rsidRDefault="000E4BDA" w:rsidP="00F0703C">
      <w:pPr>
        <w:spacing w:after="0" w:line="240" w:lineRule="auto"/>
      </w:pPr>
      <w:r>
        <w:separator/>
      </w:r>
    </w:p>
  </w:footnote>
  <w:footnote w:type="continuationSeparator" w:id="0">
    <w:p w14:paraId="360A42F6" w14:textId="77777777" w:rsidR="000E4BDA" w:rsidRDefault="000E4BDA" w:rsidP="00F070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C6E7A"/>
    <w:multiLevelType w:val="multilevel"/>
    <w:tmpl w:val="230A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0530D8"/>
    <w:multiLevelType w:val="multilevel"/>
    <w:tmpl w:val="1066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59442C"/>
    <w:multiLevelType w:val="multilevel"/>
    <w:tmpl w:val="3F04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B34500"/>
    <w:multiLevelType w:val="multilevel"/>
    <w:tmpl w:val="820E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8B421C"/>
    <w:multiLevelType w:val="multilevel"/>
    <w:tmpl w:val="DA5E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400C8C"/>
    <w:multiLevelType w:val="multilevel"/>
    <w:tmpl w:val="1660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CC57C1"/>
    <w:multiLevelType w:val="multilevel"/>
    <w:tmpl w:val="7BFC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E2066F"/>
    <w:multiLevelType w:val="multilevel"/>
    <w:tmpl w:val="12941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0746699">
    <w:abstractNumId w:val="3"/>
  </w:num>
  <w:num w:numId="2" w16cid:durableId="524247147">
    <w:abstractNumId w:val="4"/>
  </w:num>
  <w:num w:numId="3" w16cid:durableId="772674960">
    <w:abstractNumId w:val="1"/>
  </w:num>
  <w:num w:numId="4" w16cid:durableId="1145053038">
    <w:abstractNumId w:val="7"/>
  </w:num>
  <w:num w:numId="5" w16cid:durableId="1330401421">
    <w:abstractNumId w:val="6"/>
  </w:num>
  <w:num w:numId="6" w16cid:durableId="1973096775">
    <w:abstractNumId w:val="5"/>
  </w:num>
  <w:num w:numId="7" w16cid:durableId="260534512">
    <w:abstractNumId w:val="0"/>
  </w:num>
  <w:num w:numId="8" w16cid:durableId="1043092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597"/>
    <w:rsid w:val="000E4BDA"/>
    <w:rsid w:val="001A08A1"/>
    <w:rsid w:val="00234EB6"/>
    <w:rsid w:val="0048703A"/>
    <w:rsid w:val="004E74B4"/>
    <w:rsid w:val="004F2B6A"/>
    <w:rsid w:val="00682405"/>
    <w:rsid w:val="00860F21"/>
    <w:rsid w:val="008E51E5"/>
    <w:rsid w:val="00E17B94"/>
    <w:rsid w:val="00E46597"/>
    <w:rsid w:val="00EC6208"/>
    <w:rsid w:val="00F0703C"/>
    <w:rsid w:val="00FE2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170BD"/>
  <w15:chartTrackingRefBased/>
  <w15:docId w15:val="{0EAF1D7C-E799-4AF9-9F51-2D80663A3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65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65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65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65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65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65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65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5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5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5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65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65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65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65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65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65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65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6597"/>
    <w:rPr>
      <w:rFonts w:eastAsiaTheme="majorEastAsia" w:cstheme="majorBidi"/>
      <w:color w:val="272727" w:themeColor="text1" w:themeTint="D8"/>
    </w:rPr>
  </w:style>
  <w:style w:type="paragraph" w:styleId="Title">
    <w:name w:val="Title"/>
    <w:basedOn w:val="Normal"/>
    <w:next w:val="Normal"/>
    <w:link w:val="TitleChar"/>
    <w:uiPriority w:val="10"/>
    <w:qFormat/>
    <w:rsid w:val="00E465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5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5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5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597"/>
    <w:pPr>
      <w:spacing w:before="160"/>
      <w:jc w:val="center"/>
    </w:pPr>
    <w:rPr>
      <w:i/>
      <w:iCs/>
      <w:color w:val="404040" w:themeColor="text1" w:themeTint="BF"/>
    </w:rPr>
  </w:style>
  <w:style w:type="character" w:customStyle="1" w:styleId="QuoteChar">
    <w:name w:val="Quote Char"/>
    <w:basedOn w:val="DefaultParagraphFont"/>
    <w:link w:val="Quote"/>
    <w:uiPriority w:val="29"/>
    <w:rsid w:val="00E46597"/>
    <w:rPr>
      <w:i/>
      <w:iCs/>
      <w:color w:val="404040" w:themeColor="text1" w:themeTint="BF"/>
    </w:rPr>
  </w:style>
  <w:style w:type="paragraph" w:styleId="ListParagraph">
    <w:name w:val="List Paragraph"/>
    <w:basedOn w:val="Normal"/>
    <w:uiPriority w:val="34"/>
    <w:qFormat/>
    <w:rsid w:val="00E46597"/>
    <w:pPr>
      <w:ind w:left="720"/>
      <w:contextualSpacing/>
    </w:pPr>
  </w:style>
  <w:style w:type="character" w:styleId="IntenseEmphasis">
    <w:name w:val="Intense Emphasis"/>
    <w:basedOn w:val="DefaultParagraphFont"/>
    <w:uiPriority w:val="21"/>
    <w:qFormat/>
    <w:rsid w:val="00E46597"/>
    <w:rPr>
      <w:i/>
      <w:iCs/>
      <w:color w:val="0F4761" w:themeColor="accent1" w:themeShade="BF"/>
    </w:rPr>
  </w:style>
  <w:style w:type="paragraph" w:styleId="IntenseQuote">
    <w:name w:val="Intense Quote"/>
    <w:basedOn w:val="Normal"/>
    <w:next w:val="Normal"/>
    <w:link w:val="IntenseQuoteChar"/>
    <w:uiPriority w:val="30"/>
    <w:qFormat/>
    <w:rsid w:val="00E465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6597"/>
    <w:rPr>
      <w:i/>
      <w:iCs/>
      <w:color w:val="0F4761" w:themeColor="accent1" w:themeShade="BF"/>
    </w:rPr>
  </w:style>
  <w:style w:type="character" w:styleId="IntenseReference">
    <w:name w:val="Intense Reference"/>
    <w:basedOn w:val="DefaultParagraphFont"/>
    <w:uiPriority w:val="32"/>
    <w:qFormat/>
    <w:rsid w:val="00E46597"/>
    <w:rPr>
      <w:b/>
      <w:bCs/>
      <w:smallCaps/>
      <w:color w:val="0F4761" w:themeColor="accent1" w:themeShade="BF"/>
      <w:spacing w:val="5"/>
    </w:rPr>
  </w:style>
  <w:style w:type="paragraph" w:styleId="Header">
    <w:name w:val="header"/>
    <w:basedOn w:val="Normal"/>
    <w:link w:val="HeaderChar"/>
    <w:uiPriority w:val="99"/>
    <w:unhideWhenUsed/>
    <w:rsid w:val="00F070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03C"/>
  </w:style>
  <w:style w:type="paragraph" w:styleId="Footer">
    <w:name w:val="footer"/>
    <w:basedOn w:val="Normal"/>
    <w:link w:val="FooterChar"/>
    <w:uiPriority w:val="99"/>
    <w:unhideWhenUsed/>
    <w:rsid w:val="00F070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42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3" ma:contentTypeDescription="Create a new document." ma:contentTypeScope="" ma:versionID="c0add0b9db30840fe83da0e08c78b78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bca9737e2a03f5e1ca1ce84c71046723"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390f3e-cdf3-4688-a1db-e78dafdc9aad}"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06159F-F648-4F34-9232-74EC13860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5ABFB3-F49F-4E50-B65F-033C1AEF2522}">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3.xml><?xml version="1.0" encoding="utf-8"?>
<ds:datastoreItem xmlns:ds="http://schemas.openxmlformats.org/officeDocument/2006/customXml" ds:itemID="{93834053-E072-4201-B50F-DDB74D0B11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441</Words>
  <Characters>2514</Characters>
  <Application>Microsoft Office Word</Application>
  <DocSecurity>0</DocSecurity>
  <Lines>20</Lines>
  <Paragraphs>5</Paragraphs>
  <ScaleCrop>false</ScaleCrop>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Potter</dc:creator>
  <cp:keywords/>
  <dc:description/>
  <cp:lastModifiedBy>Clare Evans</cp:lastModifiedBy>
  <cp:revision>2</cp:revision>
  <dcterms:created xsi:type="dcterms:W3CDTF">2026-11-03T15:05:00Z</dcterms:created>
  <dcterms:modified xsi:type="dcterms:W3CDTF">2026-11-03T15:05:00Z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MediaServiceImageTags">
    <vt:lpwstr/>
  </property>
</Properties>
</file>